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BC" w:rsidRPr="00082AC4" w:rsidRDefault="004D29BC" w:rsidP="00E228CB">
      <w:r w:rsidRPr="00082AC4">
        <w:t>SREDNJA ŠKOLA ISIDORA KRŠNJAVOGA</w:t>
      </w:r>
    </w:p>
    <w:p w:rsidR="004D29BC" w:rsidRPr="00082AC4" w:rsidRDefault="004D29BC" w:rsidP="00082AC4">
      <w:pPr>
        <w:ind w:right="8474"/>
        <w:jc w:val="center"/>
        <w:rPr>
          <w:sz w:val="28"/>
        </w:rPr>
      </w:pPr>
      <w:r w:rsidRPr="00082AC4">
        <w:rPr>
          <w:sz w:val="28"/>
        </w:rPr>
        <w:t>N A Š I C E</w:t>
      </w:r>
    </w:p>
    <w:p w:rsidR="00082AC4" w:rsidRPr="00082AC4" w:rsidRDefault="00082AC4" w:rsidP="00082AC4">
      <w:pPr>
        <w:ind w:right="8474"/>
        <w:jc w:val="center"/>
        <w:rPr>
          <w:sz w:val="28"/>
        </w:rPr>
      </w:pPr>
    </w:p>
    <w:p w:rsidR="00082AC4" w:rsidRPr="00082AC4" w:rsidRDefault="00082AC4" w:rsidP="00082AC4">
      <w:pPr>
        <w:ind w:right="8474"/>
        <w:jc w:val="center"/>
        <w:rPr>
          <w:sz w:val="28"/>
        </w:rPr>
      </w:pPr>
    </w:p>
    <w:p w:rsidR="00082AC4" w:rsidRPr="00082AC4" w:rsidRDefault="00082AC4" w:rsidP="00082AC4">
      <w:pPr>
        <w:ind w:right="8474"/>
        <w:jc w:val="center"/>
        <w:rPr>
          <w:sz w:val="28"/>
        </w:rPr>
      </w:pPr>
    </w:p>
    <w:p w:rsidR="004D29BC" w:rsidRPr="00082AC4" w:rsidRDefault="004D29BC" w:rsidP="00082AC4">
      <w:pPr>
        <w:jc w:val="center"/>
        <w:rPr>
          <w:b/>
          <w:bCs/>
          <w:i/>
          <w:iCs/>
          <w:sz w:val="28"/>
        </w:rPr>
      </w:pPr>
      <w:r w:rsidRPr="00082AC4">
        <w:rPr>
          <w:b/>
          <w:bCs/>
          <w:i/>
          <w:iCs/>
          <w:sz w:val="28"/>
        </w:rPr>
        <w:t>OPERATIVN</w:t>
      </w:r>
      <w:r w:rsidR="00082AC4" w:rsidRPr="00082AC4">
        <w:rPr>
          <w:b/>
          <w:bCs/>
          <w:i/>
          <w:iCs/>
          <w:sz w:val="28"/>
        </w:rPr>
        <w:t>I PLAN I PROGRAM NASTAVNOG</w:t>
      </w:r>
      <w:r w:rsidRPr="00082AC4">
        <w:rPr>
          <w:b/>
          <w:bCs/>
          <w:i/>
          <w:iCs/>
          <w:sz w:val="28"/>
        </w:rPr>
        <w:t xml:space="preserve"> PREDMETA</w:t>
      </w:r>
      <w:r w:rsidR="00082AC4" w:rsidRPr="00082AC4">
        <w:rPr>
          <w:b/>
          <w:bCs/>
          <w:i/>
          <w:iCs/>
          <w:sz w:val="28"/>
        </w:rPr>
        <w:t xml:space="preserve"> MATEMATIKA</w:t>
      </w:r>
    </w:p>
    <w:p w:rsidR="00082AC4" w:rsidRDefault="00082AC4" w:rsidP="00082AC4">
      <w:pPr>
        <w:jc w:val="center"/>
        <w:rPr>
          <w:bCs/>
          <w:iCs/>
          <w:sz w:val="28"/>
        </w:rPr>
      </w:pPr>
    </w:p>
    <w:p w:rsidR="004D29BC" w:rsidRPr="001761F1" w:rsidRDefault="004D29BC" w:rsidP="00082AC4">
      <w:pPr>
        <w:jc w:val="center"/>
        <w:rPr>
          <w:bCs/>
          <w:iCs/>
          <w:sz w:val="24"/>
        </w:rPr>
      </w:pPr>
      <w:r w:rsidRPr="001761F1">
        <w:rPr>
          <w:bCs/>
          <w:iCs/>
          <w:sz w:val="24"/>
        </w:rPr>
        <w:t>za školsku godinu  201</w:t>
      </w:r>
      <w:r w:rsidR="005B65DB">
        <w:rPr>
          <w:bCs/>
          <w:iCs/>
          <w:sz w:val="24"/>
        </w:rPr>
        <w:t>5./16</w:t>
      </w:r>
      <w:r w:rsidRPr="001761F1">
        <w:rPr>
          <w:bCs/>
          <w:iCs/>
          <w:sz w:val="24"/>
        </w:rPr>
        <w:t>., izrađen</w:t>
      </w:r>
      <w:r w:rsidR="00082AC4" w:rsidRPr="001761F1">
        <w:rPr>
          <w:bCs/>
          <w:iCs/>
          <w:sz w:val="24"/>
        </w:rPr>
        <w:t xml:space="preserve"> 201</w:t>
      </w:r>
      <w:r w:rsidR="005B65DB">
        <w:rPr>
          <w:bCs/>
          <w:iCs/>
          <w:sz w:val="24"/>
        </w:rPr>
        <w:t>5</w:t>
      </w:r>
      <w:r w:rsidR="00082AC4" w:rsidRPr="001761F1">
        <w:rPr>
          <w:bCs/>
          <w:iCs/>
          <w:sz w:val="24"/>
        </w:rPr>
        <w:t xml:space="preserve">. </w:t>
      </w:r>
      <w:r w:rsidRPr="001761F1">
        <w:rPr>
          <w:bCs/>
          <w:iCs/>
          <w:sz w:val="24"/>
        </w:rPr>
        <w:t>godine,</w:t>
      </w:r>
    </w:p>
    <w:p w:rsidR="004D29BC" w:rsidRPr="001761F1" w:rsidRDefault="004D29BC" w:rsidP="00082AC4">
      <w:pPr>
        <w:jc w:val="center"/>
        <w:rPr>
          <w:bCs/>
          <w:iCs/>
          <w:sz w:val="24"/>
        </w:rPr>
      </w:pPr>
    </w:p>
    <w:p w:rsidR="004D29BC" w:rsidRPr="00082AC4" w:rsidRDefault="004D29BC" w:rsidP="00786E87">
      <w:pPr>
        <w:jc w:val="center"/>
        <w:rPr>
          <w:b/>
          <w:bCs/>
          <w:i/>
          <w:iCs/>
          <w:sz w:val="28"/>
        </w:rPr>
      </w:pPr>
    </w:p>
    <w:p w:rsidR="004D29BC" w:rsidRPr="00094A98" w:rsidRDefault="00094A98" w:rsidP="00094A98">
      <w:pPr>
        <w:tabs>
          <w:tab w:val="right" w:pos="3686"/>
          <w:tab w:val="left" w:pos="4253"/>
        </w:tabs>
        <w:rPr>
          <w:b/>
          <w:sz w:val="24"/>
        </w:rPr>
      </w:pPr>
      <w:r w:rsidRPr="00094A98">
        <w:rPr>
          <w:b/>
          <w:sz w:val="24"/>
        </w:rPr>
        <w:tab/>
        <w:t>SATI GODIŠNJE:</w:t>
      </w:r>
      <w:r w:rsidRPr="00094A98">
        <w:rPr>
          <w:b/>
          <w:sz w:val="24"/>
        </w:rPr>
        <w:tab/>
      </w:r>
      <w:r w:rsidR="00082AC4" w:rsidRPr="00094A98">
        <w:rPr>
          <w:b/>
          <w:sz w:val="24"/>
        </w:rPr>
        <w:t>175</w:t>
      </w:r>
    </w:p>
    <w:p w:rsidR="00082AC4" w:rsidRPr="00094A98" w:rsidRDefault="00082AC4" w:rsidP="00082AC4">
      <w:pPr>
        <w:ind w:firstLine="708"/>
        <w:rPr>
          <w:bCs/>
          <w:iCs/>
          <w:sz w:val="24"/>
        </w:rPr>
      </w:pPr>
    </w:p>
    <w:p w:rsidR="004D29BC" w:rsidRPr="00094A98" w:rsidRDefault="00094A98" w:rsidP="00094A98">
      <w:pPr>
        <w:tabs>
          <w:tab w:val="right" w:pos="3686"/>
          <w:tab w:val="left" w:pos="4253"/>
        </w:tabs>
        <w:rPr>
          <w:b/>
          <w:bCs/>
          <w:sz w:val="24"/>
        </w:rPr>
      </w:pPr>
      <w:r w:rsidRPr="00094A98">
        <w:rPr>
          <w:b/>
          <w:bCs/>
          <w:sz w:val="24"/>
        </w:rPr>
        <w:tab/>
      </w:r>
      <w:r w:rsidR="004D29BC" w:rsidRPr="00094A98">
        <w:rPr>
          <w:b/>
          <w:bCs/>
          <w:sz w:val="24"/>
        </w:rPr>
        <w:t xml:space="preserve">NASTAVNIK: </w:t>
      </w:r>
      <w:r w:rsidRPr="00094A98">
        <w:rPr>
          <w:b/>
          <w:bCs/>
          <w:sz w:val="24"/>
        </w:rPr>
        <w:tab/>
      </w:r>
      <w:r w:rsidR="005B65DB">
        <w:rPr>
          <w:b/>
          <w:bCs/>
          <w:sz w:val="24"/>
        </w:rPr>
        <w:t xml:space="preserve">Zrinka </w:t>
      </w:r>
      <w:proofErr w:type="spellStart"/>
      <w:r w:rsidR="005B65DB">
        <w:rPr>
          <w:b/>
          <w:bCs/>
          <w:sz w:val="24"/>
        </w:rPr>
        <w:t>Amidžić</w:t>
      </w:r>
      <w:proofErr w:type="spellEnd"/>
    </w:p>
    <w:p w:rsidR="004D29BC" w:rsidRPr="00094A98" w:rsidRDefault="004D29BC" w:rsidP="004D29BC">
      <w:pPr>
        <w:rPr>
          <w:sz w:val="24"/>
        </w:rPr>
      </w:pPr>
    </w:p>
    <w:p w:rsidR="00082AC4" w:rsidRPr="00094A98" w:rsidRDefault="00094A98" w:rsidP="00094A98">
      <w:pPr>
        <w:tabs>
          <w:tab w:val="right" w:pos="3686"/>
          <w:tab w:val="left" w:pos="4253"/>
        </w:tabs>
        <w:rPr>
          <w:b/>
          <w:bCs/>
          <w:i/>
          <w:iCs/>
          <w:sz w:val="24"/>
        </w:rPr>
      </w:pPr>
      <w:r w:rsidRPr="00094A98">
        <w:rPr>
          <w:b/>
          <w:bCs/>
          <w:i/>
          <w:iCs/>
          <w:sz w:val="24"/>
        </w:rPr>
        <w:tab/>
      </w:r>
      <w:r w:rsidR="00082AC4" w:rsidRPr="00094A98">
        <w:rPr>
          <w:b/>
          <w:bCs/>
          <w:i/>
          <w:iCs/>
          <w:sz w:val="24"/>
        </w:rPr>
        <w:t>RAZRED</w:t>
      </w:r>
      <w:r w:rsidR="004D29BC" w:rsidRPr="00094A98">
        <w:rPr>
          <w:b/>
          <w:bCs/>
          <w:i/>
          <w:iCs/>
          <w:sz w:val="24"/>
        </w:rPr>
        <w:t xml:space="preserve">: </w:t>
      </w:r>
      <w:r w:rsidRPr="00094A98">
        <w:rPr>
          <w:b/>
          <w:bCs/>
          <w:i/>
          <w:iCs/>
          <w:sz w:val="24"/>
        </w:rPr>
        <w:tab/>
        <w:t>2. PMG</w:t>
      </w:r>
    </w:p>
    <w:p w:rsidR="00094A98" w:rsidRPr="00094A98" w:rsidRDefault="00094A98" w:rsidP="00082AC4">
      <w:pPr>
        <w:ind w:firstLine="708"/>
        <w:rPr>
          <w:b/>
          <w:bCs/>
          <w:i/>
          <w:iCs/>
          <w:sz w:val="24"/>
        </w:rPr>
      </w:pPr>
    </w:p>
    <w:p w:rsidR="004D29BC" w:rsidRPr="00094A98" w:rsidRDefault="00094A98" w:rsidP="00094A98">
      <w:pPr>
        <w:tabs>
          <w:tab w:val="right" w:pos="3686"/>
          <w:tab w:val="left" w:pos="4253"/>
        </w:tabs>
        <w:rPr>
          <w:b/>
          <w:bCs/>
          <w:i/>
          <w:iCs/>
          <w:sz w:val="24"/>
        </w:rPr>
      </w:pPr>
      <w:r w:rsidRPr="00094A98">
        <w:rPr>
          <w:b/>
          <w:bCs/>
          <w:i/>
          <w:iCs/>
          <w:sz w:val="24"/>
        </w:rPr>
        <w:tab/>
      </w:r>
      <w:r w:rsidR="00082AC4" w:rsidRPr="00094A98">
        <w:rPr>
          <w:b/>
          <w:bCs/>
          <w:i/>
          <w:iCs/>
          <w:sz w:val="24"/>
        </w:rPr>
        <w:t>STRUKA – ZANIMANJE</w:t>
      </w:r>
      <w:r w:rsidR="004D29BC" w:rsidRPr="00094A98">
        <w:rPr>
          <w:b/>
          <w:bCs/>
          <w:i/>
          <w:iCs/>
          <w:sz w:val="24"/>
        </w:rPr>
        <w:t>:</w:t>
      </w:r>
      <w:r w:rsidRPr="00094A98">
        <w:rPr>
          <w:b/>
          <w:bCs/>
          <w:i/>
          <w:iCs/>
          <w:sz w:val="24"/>
        </w:rPr>
        <w:tab/>
      </w:r>
      <w:r w:rsidR="00082AC4" w:rsidRPr="00094A98">
        <w:rPr>
          <w:b/>
          <w:bCs/>
          <w:i/>
          <w:iCs/>
          <w:sz w:val="24"/>
        </w:rPr>
        <w:t>PRIRODOSLOVNO-MATEMATIČKA GIMNAZIJA</w:t>
      </w:r>
    </w:p>
    <w:p w:rsidR="004D29BC" w:rsidRPr="00082AC4" w:rsidRDefault="004D29BC" w:rsidP="004D29BC">
      <w:pPr>
        <w:rPr>
          <w:sz w:val="28"/>
        </w:rPr>
      </w:pPr>
    </w:p>
    <w:p w:rsidR="00082AC4" w:rsidRPr="00082AC4" w:rsidRDefault="004D29BC" w:rsidP="00082AC4">
      <w:pPr>
        <w:rPr>
          <w:b/>
          <w:bCs/>
          <w:sz w:val="24"/>
        </w:rPr>
      </w:pPr>
      <w:r w:rsidRPr="00082AC4">
        <w:rPr>
          <w:b/>
          <w:bCs/>
          <w:sz w:val="24"/>
        </w:rPr>
        <w:t>CILJ</w:t>
      </w:r>
      <w:r w:rsidRPr="00082AC4">
        <w:rPr>
          <w:sz w:val="24"/>
        </w:rPr>
        <w:t xml:space="preserve"> (svrha) </w:t>
      </w:r>
      <w:r w:rsidR="00082AC4" w:rsidRPr="00082AC4">
        <w:rPr>
          <w:b/>
          <w:bCs/>
          <w:sz w:val="24"/>
        </w:rPr>
        <w:t xml:space="preserve">učenja predmeta: </w:t>
      </w:r>
    </w:p>
    <w:p w:rsidR="00082AC4" w:rsidRPr="001761F1" w:rsidRDefault="00082AC4" w:rsidP="00082AC4">
      <w:pPr>
        <w:pStyle w:val="Odlomakpopisa"/>
        <w:numPr>
          <w:ilvl w:val="0"/>
          <w:numId w:val="13"/>
        </w:numPr>
        <w:rPr>
          <w:rFonts w:eastAsia="Times New Roman"/>
          <w:sz w:val="24"/>
          <w:szCs w:val="30"/>
          <w:lang w:eastAsia="hr-HR"/>
        </w:rPr>
      </w:pPr>
      <w:r w:rsidRPr="001761F1">
        <w:rPr>
          <w:rFonts w:eastAsia="Times New Roman"/>
          <w:sz w:val="24"/>
          <w:szCs w:val="30"/>
          <w:lang w:eastAsia="hr-HR"/>
        </w:rPr>
        <w:t>stjecanje temeljnih matematičkih znanja nužnih za nastavak daljnje izobrazbe, praćenje suvremenoga društveno-gospodarskog i znanstveno-tehnološkog razvoja i buduće djelatnosti,</w:t>
      </w:r>
    </w:p>
    <w:p w:rsidR="00082AC4" w:rsidRPr="001761F1" w:rsidRDefault="00082AC4" w:rsidP="00082AC4">
      <w:pPr>
        <w:pStyle w:val="Odlomakpopisa"/>
        <w:numPr>
          <w:ilvl w:val="0"/>
          <w:numId w:val="13"/>
        </w:numPr>
        <w:rPr>
          <w:rFonts w:eastAsia="Times New Roman"/>
          <w:sz w:val="24"/>
          <w:szCs w:val="30"/>
          <w:lang w:eastAsia="hr-HR"/>
        </w:rPr>
      </w:pPr>
      <w:r w:rsidRPr="001761F1">
        <w:rPr>
          <w:rFonts w:eastAsia="Times New Roman"/>
          <w:sz w:val="24"/>
          <w:szCs w:val="30"/>
          <w:lang w:eastAsia="hr-HR"/>
        </w:rPr>
        <w:t>razvijanje logičkoga mišljenja i zaključivanja, matematičke intuicije, mašte i stvaralaštva,</w:t>
      </w:r>
    </w:p>
    <w:p w:rsidR="00082AC4" w:rsidRPr="001761F1" w:rsidRDefault="00082AC4" w:rsidP="00082AC4">
      <w:pPr>
        <w:pStyle w:val="Odlomakpopisa"/>
        <w:numPr>
          <w:ilvl w:val="0"/>
          <w:numId w:val="13"/>
        </w:numPr>
        <w:rPr>
          <w:rFonts w:eastAsia="Times New Roman"/>
          <w:sz w:val="24"/>
          <w:szCs w:val="30"/>
          <w:lang w:eastAsia="hr-HR"/>
        </w:rPr>
      </w:pPr>
      <w:r w:rsidRPr="001761F1">
        <w:rPr>
          <w:rFonts w:eastAsia="Times New Roman"/>
          <w:sz w:val="24"/>
          <w:szCs w:val="30"/>
          <w:lang w:eastAsia="hr-HR"/>
        </w:rPr>
        <w:t>stjecanje navika i umijeća, kao što su sistematičnost, ustrajnost, preciznost i postupnost,</w:t>
      </w:r>
    </w:p>
    <w:p w:rsidR="00094A98" w:rsidRPr="001761F1" w:rsidRDefault="00082AC4" w:rsidP="00094A98">
      <w:pPr>
        <w:pStyle w:val="Odlomakpopisa"/>
        <w:numPr>
          <w:ilvl w:val="0"/>
          <w:numId w:val="13"/>
        </w:numPr>
        <w:spacing w:line="240" w:lineRule="auto"/>
        <w:rPr>
          <w:rFonts w:eastAsia="Times New Roman"/>
          <w:sz w:val="24"/>
          <w:szCs w:val="30"/>
          <w:lang w:eastAsia="hr-HR"/>
        </w:rPr>
      </w:pPr>
      <w:r w:rsidRPr="001761F1">
        <w:rPr>
          <w:rFonts w:eastAsia="Times New Roman"/>
          <w:sz w:val="24"/>
          <w:szCs w:val="30"/>
          <w:lang w:eastAsia="hr-HR"/>
        </w:rPr>
        <w:t>usvajanje metoda matematičkog mišljenja koje se očituje u preciznom formuliranju pojmova i algoritamskom rješavanju problema,</w:t>
      </w:r>
    </w:p>
    <w:p w:rsidR="00082AC4" w:rsidRDefault="00082AC4" w:rsidP="00094A98">
      <w:pPr>
        <w:pStyle w:val="Odlomakpopisa"/>
        <w:numPr>
          <w:ilvl w:val="0"/>
          <w:numId w:val="13"/>
        </w:numPr>
        <w:spacing w:line="240" w:lineRule="auto"/>
        <w:rPr>
          <w:rFonts w:eastAsia="Times New Roman"/>
          <w:sz w:val="24"/>
          <w:szCs w:val="30"/>
          <w:lang w:eastAsia="hr-HR"/>
        </w:rPr>
      </w:pPr>
      <w:r w:rsidRPr="001761F1">
        <w:rPr>
          <w:rFonts w:eastAsia="Times New Roman"/>
          <w:sz w:val="24"/>
          <w:szCs w:val="30"/>
          <w:lang w:eastAsia="hr-HR"/>
        </w:rPr>
        <w:t>stjecanje sposobnosti matematičkoga oblikovanja i predočavanja problema na znakovima i jeziku matematik</w:t>
      </w:r>
      <w:r w:rsidR="00BC1D1D">
        <w:rPr>
          <w:rFonts w:eastAsia="Times New Roman"/>
          <w:sz w:val="24"/>
          <w:szCs w:val="30"/>
          <w:lang w:eastAsia="hr-HR"/>
        </w:rPr>
        <w:t>e, naglašeno u grafičkom smislu,</w:t>
      </w:r>
    </w:p>
    <w:p w:rsidR="00BC1D1D" w:rsidRPr="001761F1" w:rsidRDefault="00BC1D1D" w:rsidP="00094A98">
      <w:pPr>
        <w:pStyle w:val="Odlomakpopisa"/>
        <w:numPr>
          <w:ilvl w:val="0"/>
          <w:numId w:val="13"/>
        </w:numPr>
        <w:spacing w:line="240" w:lineRule="auto"/>
        <w:rPr>
          <w:rFonts w:eastAsia="Times New Roman"/>
          <w:sz w:val="24"/>
          <w:szCs w:val="30"/>
          <w:lang w:eastAsia="hr-HR"/>
        </w:rPr>
      </w:pPr>
      <w:r>
        <w:rPr>
          <w:rFonts w:eastAsia="Times New Roman"/>
          <w:sz w:val="24"/>
          <w:szCs w:val="30"/>
          <w:lang w:eastAsia="hr-HR"/>
        </w:rPr>
        <w:t>razvijanje funkcionalnih ovisnosti, njihovog predstavljanja i primjene</w:t>
      </w:r>
      <w:r w:rsidR="00C71456">
        <w:rPr>
          <w:rFonts w:eastAsia="Times New Roman"/>
          <w:sz w:val="24"/>
          <w:szCs w:val="30"/>
          <w:lang w:eastAsia="hr-HR"/>
        </w:rPr>
        <w:t>.</w:t>
      </w:r>
    </w:p>
    <w:p w:rsidR="004D29BC" w:rsidRPr="004D29BC" w:rsidRDefault="004D29BC" w:rsidP="004D29BC">
      <w:r w:rsidRPr="004D29BC">
        <w:tab/>
      </w:r>
    </w:p>
    <w:p w:rsidR="00082AC4" w:rsidRDefault="00082AC4">
      <w:pPr>
        <w:rPr>
          <w:b/>
        </w:rPr>
      </w:pPr>
      <w:r>
        <w:rPr>
          <w:b/>
        </w:rPr>
        <w:br w:type="page"/>
      </w:r>
    </w:p>
    <w:p w:rsidR="004D29BC" w:rsidRPr="004D29BC" w:rsidRDefault="00094A98" w:rsidP="00734F77">
      <w:r>
        <w:rPr>
          <w:b/>
        </w:rPr>
        <w:lastRenderedPageBreak/>
        <w:t>KOMPLEKSNI BROJEVI</w:t>
      </w:r>
      <w:r w:rsidR="002F6C43">
        <w:t xml:space="preserve"> </w:t>
      </w:r>
      <w:r w:rsidR="00023C4A">
        <w:t>:</w:t>
      </w:r>
    </w:p>
    <w:p w:rsidR="002F6C43" w:rsidRDefault="002F6C43" w:rsidP="004D29BC"/>
    <w:p w:rsidR="00094A98" w:rsidRDefault="004D29BC" w:rsidP="004D29BC">
      <w:r w:rsidRPr="000D1452">
        <w:rPr>
          <w:b/>
          <w:i/>
          <w:sz w:val="24"/>
          <w:szCs w:val="24"/>
        </w:rPr>
        <w:t>Cilj cjeline</w:t>
      </w:r>
      <w:r w:rsidR="00823A3F">
        <w:t>:</w:t>
      </w:r>
    </w:p>
    <w:p w:rsidR="00F07E25" w:rsidRPr="00854880" w:rsidRDefault="00F07E25" w:rsidP="004D29BC">
      <w:pPr>
        <w:pStyle w:val="Odlomakpopisa"/>
        <w:numPr>
          <w:ilvl w:val="0"/>
          <w:numId w:val="14"/>
        </w:numPr>
      </w:pPr>
      <w:r w:rsidRPr="00854880">
        <w:rPr>
          <w:rFonts w:eastAsia="Times New Roman"/>
          <w:lang w:eastAsia="hr-HR"/>
        </w:rPr>
        <w:t>ponoviti svojstva računskih operacija u poznatim skupovima brojeva i njihovu primjenu</w:t>
      </w:r>
      <w:r w:rsidRPr="00854880">
        <w:t xml:space="preserve"> </w:t>
      </w:r>
    </w:p>
    <w:p w:rsidR="00854880" w:rsidRPr="00854880" w:rsidRDefault="00854880" w:rsidP="004D29BC">
      <w:pPr>
        <w:pStyle w:val="Odlomakpopisa"/>
        <w:numPr>
          <w:ilvl w:val="0"/>
          <w:numId w:val="14"/>
        </w:numPr>
      </w:pPr>
      <w:r w:rsidRPr="00854880">
        <w:rPr>
          <w:rFonts w:eastAsia="Times New Roman"/>
          <w:lang w:eastAsia="hr-HR"/>
        </w:rPr>
        <w:t>usvojiti pojam kompleksnog broja i njegovu primjenu u matematici</w:t>
      </w:r>
    </w:p>
    <w:p w:rsidR="00854880" w:rsidRPr="00854880" w:rsidRDefault="00854880" w:rsidP="004D29BC">
      <w:pPr>
        <w:pStyle w:val="Odlomakpopisa"/>
        <w:numPr>
          <w:ilvl w:val="0"/>
          <w:numId w:val="14"/>
        </w:numPr>
      </w:pPr>
      <w:r w:rsidRPr="00854880">
        <w:t>razlikovati drugi korijen pozitivnog i negativnog broja</w:t>
      </w:r>
    </w:p>
    <w:p w:rsidR="00854880" w:rsidRPr="00854880" w:rsidRDefault="00854880" w:rsidP="004D29BC">
      <w:pPr>
        <w:pStyle w:val="Odlomakpopisa"/>
        <w:numPr>
          <w:ilvl w:val="0"/>
          <w:numId w:val="14"/>
        </w:numPr>
      </w:pPr>
      <w:r w:rsidRPr="00854880">
        <w:rPr>
          <w:rFonts w:eastAsia="Times New Roman"/>
          <w:lang w:eastAsia="hr-HR"/>
        </w:rPr>
        <w:t>naučiti i uvježbati zbrajati, oduzimati, množiti i dijeliti kompleksne brojeve</w:t>
      </w:r>
    </w:p>
    <w:p w:rsidR="00854880" w:rsidRPr="00854880" w:rsidRDefault="00854880" w:rsidP="004D29BC">
      <w:pPr>
        <w:pStyle w:val="Odlomakpopisa"/>
        <w:numPr>
          <w:ilvl w:val="0"/>
          <w:numId w:val="14"/>
        </w:numPr>
      </w:pPr>
      <w:r w:rsidRPr="00854880">
        <w:rPr>
          <w:rFonts w:eastAsia="Times New Roman"/>
          <w:lang w:eastAsia="hr-HR"/>
        </w:rPr>
        <w:t>moći prikazati kompleksni broj u kompleksnoj ravnini</w:t>
      </w:r>
    </w:p>
    <w:p w:rsidR="00854880" w:rsidRPr="00854880" w:rsidRDefault="00854880" w:rsidP="004D29BC">
      <w:pPr>
        <w:pStyle w:val="Odlomakpopisa"/>
        <w:numPr>
          <w:ilvl w:val="0"/>
          <w:numId w:val="14"/>
        </w:numPr>
      </w:pPr>
      <w:r w:rsidRPr="00854880">
        <w:rPr>
          <w:rFonts w:eastAsia="Times New Roman"/>
          <w:lang w:eastAsia="hr-HR"/>
        </w:rPr>
        <w:t>uočiti povezanost kompleksne ravnine i koordinatnog sustava</w:t>
      </w:r>
    </w:p>
    <w:p w:rsidR="00094A98" w:rsidRPr="00B86F43" w:rsidRDefault="00854880" w:rsidP="004D29BC">
      <w:pPr>
        <w:pStyle w:val="Odlomakpopisa"/>
        <w:numPr>
          <w:ilvl w:val="0"/>
          <w:numId w:val="14"/>
        </w:numPr>
      </w:pPr>
      <w:r w:rsidRPr="00854880">
        <w:rPr>
          <w:rFonts w:eastAsia="Times New Roman"/>
          <w:lang w:eastAsia="hr-HR"/>
        </w:rPr>
        <w:t xml:space="preserve">naučiti računati apsolutnu vrijednost kompleksnog broja </w:t>
      </w:r>
    </w:p>
    <w:p w:rsidR="00B86F43" w:rsidRPr="00854880" w:rsidRDefault="00B86F43" w:rsidP="00B86F43">
      <w:pPr>
        <w:pStyle w:val="Odlomakpopisa"/>
      </w:pPr>
    </w:p>
    <w:tbl>
      <w:tblPr>
        <w:tblW w:w="15034" w:type="dxa"/>
        <w:tblInd w:w="93" w:type="dxa"/>
        <w:tblLayout w:type="fixed"/>
        <w:tblLook w:val="04A0" w:firstRow="1" w:lastRow="0" w:firstColumn="1" w:lastColumn="0" w:noHBand="0" w:noVBand="1"/>
      </w:tblPr>
      <w:tblGrid>
        <w:gridCol w:w="1858"/>
        <w:gridCol w:w="992"/>
        <w:gridCol w:w="3828"/>
        <w:gridCol w:w="2409"/>
        <w:gridCol w:w="709"/>
        <w:gridCol w:w="425"/>
        <w:gridCol w:w="993"/>
        <w:gridCol w:w="2219"/>
        <w:gridCol w:w="661"/>
        <w:gridCol w:w="279"/>
        <w:gridCol w:w="661"/>
      </w:tblGrid>
      <w:tr w:rsidR="00854880" w:rsidRPr="00F43554" w:rsidTr="00360847">
        <w:trPr>
          <w:gridAfter w:val="1"/>
          <w:wAfter w:w="661" w:type="dxa"/>
          <w:trHeight w:val="270"/>
        </w:trPr>
        <w:tc>
          <w:tcPr>
            <w:tcW w:w="1858" w:type="dxa"/>
            <w:tcBorders>
              <w:top w:val="single" w:sz="12" w:space="0" w:color="auto"/>
              <w:left w:val="single" w:sz="12" w:space="0" w:color="auto"/>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SADRŽAJ</w:t>
            </w:r>
          </w:p>
        </w:tc>
        <w:tc>
          <w:tcPr>
            <w:tcW w:w="992" w:type="dxa"/>
            <w:tcBorders>
              <w:top w:val="single" w:sz="12" w:space="0" w:color="auto"/>
              <w:left w:val="nil"/>
              <w:bottom w:val="nil"/>
              <w:right w:val="single" w:sz="8" w:space="0" w:color="auto"/>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RED. BR</w:t>
            </w:r>
          </w:p>
        </w:tc>
        <w:tc>
          <w:tcPr>
            <w:tcW w:w="3828" w:type="dxa"/>
            <w:tcBorders>
              <w:top w:val="single" w:sz="12" w:space="0" w:color="auto"/>
              <w:left w:val="nil"/>
              <w:bottom w:val="nil"/>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409" w:type="dxa"/>
            <w:vMerge w:val="restart"/>
            <w:tcBorders>
              <w:top w:val="single" w:sz="12" w:space="0" w:color="auto"/>
              <w:left w:val="single" w:sz="8" w:space="0" w:color="auto"/>
              <w:bottom w:val="single" w:sz="8" w:space="0" w:color="000000"/>
              <w:right w:val="nil"/>
            </w:tcBorders>
            <w:shd w:val="clear" w:color="auto" w:fill="auto"/>
            <w:vAlign w:val="center"/>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KORELACIJA </w:t>
            </w:r>
          </w:p>
        </w:tc>
        <w:tc>
          <w:tcPr>
            <w:tcW w:w="2127"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BROJ SATI</w:t>
            </w:r>
          </w:p>
        </w:tc>
        <w:tc>
          <w:tcPr>
            <w:tcW w:w="2219" w:type="dxa"/>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55"/>
        </w:trPr>
        <w:tc>
          <w:tcPr>
            <w:tcW w:w="1858" w:type="dxa"/>
            <w:tcBorders>
              <w:top w:val="nil"/>
              <w:left w:val="single" w:sz="12" w:space="0" w:color="auto"/>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CJELINE</w:t>
            </w:r>
          </w:p>
        </w:tc>
        <w:tc>
          <w:tcPr>
            <w:tcW w:w="992" w:type="dxa"/>
            <w:tcBorders>
              <w:top w:val="nil"/>
              <w:left w:val="nil"/>
              <w:bottom w:val="nil"/>
              <w:right w:val="single" w:sz="8" w:space="0" w:color="auto"/>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SATA</w:t>
            </w:r>
          </w:p>
        </w:tc>
        <w:tc>
          <w:tcPr>
            <w:tcW w:w="3828" w:type="dxa"/>
            <w:tcBorders>
              <w:top w:val="nil"/>
              <w:left w:val="nil"/>
              <w:bottom w:val="nil"/>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NASTAVNA JEDINICA</w:t>
            </w:r>
          </w:p>
        </w:tc>
        <w:tc>
          <w:tcPr>
            <w:tcW w:w="2409" w:type="dxa"/>
            <w:vMerge/>
            <w:tcBorders>
              <w:top w:val="single" w:sz="12" w:space="0" w:color="auto"/>
              <w:left w:val="single" w:sz="8" w:space="0" w:color="auto"/>
              <w:bottom w:val="single" w:sz="8" w:space="0" w:color="000000"/>
              <w:right w:val="nil"/>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nil"/>
              <w:left w:val="single" w:sz="8" w:space="0" w:color="auto"/>
              <w:bottom w:val="nil"/>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425" w:type="dxa"/>
            <w:tcBorders>
              <w:top w:val="nil"/>
              <w:left w:val="single" w:sz="4" w:space="0" w:color="auto"/>
              <w:bottom w:val="nil"/>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3" w:type="dxa"/>
            <w:tcBorders>
              <w:top w:val="nil"/>
              <w:left w:val="nil"/>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70"/>
        </w:trPr>
        <w:tc>
          <w:tcPr>
            <w:tcW w:w="1858" w:type="dxa"/>
            <w:tcBorders>
              <w:top w:val="nil"/>
              <w:left w:val="single" w:sz="12" w:space="0" w:color="auto"/>
              <w:bottom w:val="single" w:sz="8"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xml:space="preserve"> - TEME</w:t>
            </w:r>
          </w:p>
        </w:tc>
        <w:tc>
          <w:tcPr>
            <w:tcW w:w="992" w:type="dxa"/>
            <w:tcBorders>
              <w:top w:val="nil"/>
              <w:left w:val="nil"/>
              <w:bottom w:val="single" w:sz="8" w:space="0" w:color="auto"/>
              <w:right w:val="single" w:sz="8" w:space="0" w:color="auto"/>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3828" w:type="dxa"/>
            <w:tcBorders>
              <w:top w:val="nil"/>
              <w:left w:val="nil"/>
              <w:bottom w:val="single" w:sz="8" w:space="0" w:color="auto"/>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2409" w:type="dxa"/>
            <w:vMerge/>
            <w:tcBorders>
              <w:top w:val="single" w:sz="12" w:space="0" w:color="auto"/>
              <w:left w:val="single" w:sz="8" w:space="0" w:color="auto"/>
              <w:bottom w:val="single" w:sz="8" w:space="0" w:color="000000"/>
              <w:right w:val="nil"/>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nil"/>
              <w:left w:val="single" w:sz="8" w:space="0" w:color="auto"/>
              <w:bottom w:val="single" w:sz="8" w:space="0" w:color="auto"/>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pred.</w:t>
            </w:r>
          </w:p>
        </w:tc>
        <w:tc>
          <w:tcPr>
            <w:tcW w:w="425" w:type="dxa"/>
            <w:tcBorders>
              <w:top w:val="nil"/>
              <w:left w:val="single" w:sz="4" w:space="0" w:color="auto"/>
              <w:bottom w:val="single" w:sz="8" w:space="0" w:color="auto"/>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proofErr w:type="spellStart"/>
            <w:r w:rsidRPr="00F43554">
              <w:rPr>
                <w:rFonts w:ascii="Arial" w:eastAsia="Times New Roman" w:hAnsi="Arial" w:cs="Arial"/>
                <w:lang w:eastAsia="hr-HR"/>
              </w:rPr>
              <w:t>vj</w:t>
            </w:r>
            <w:proofErr w:type="spellEnd"/>
            <w:r w:rsidRPr="00F43554">
              <w:rPr>
                <w:rFonts w:ascii="Arial" w:eastAsia="Times New Roman" w:hAnsi="Arial" w:cs="Arial"/>
                <w:lang w:eastAsia="hr-HR"/>
              </w:rPr>
              <w:t>.</w:t>
            </w:r>
          </w:p>
        </w:tc>
        <w:tc>
          <w:tcPr>
            <w:tcW w:w="993" w:type="dxa"/>
            <w:tcBorders>
              <w:top w:val="nil"/>
              <w:left w:val="nil"/>
              <w:bottom w:val="single" w:sz="8"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proofErr w:type="spellStart"/>
            <w:r w:rsidRPr="00F43554">
              <w:rPr>
                <w:rFonts w:ascii="Arial" w:eastAsia="Times New Roman" w:hAnsi="Arial" w:cs="Arial"/>
                <w:lang w:eastAsia="hr-HR"/>
              </w:rPr>
              <w:t>ponav</w:t>
            </w:r>
            <w:proofErr w:type="spellEnd"/>
            <w:r w:rsidRPr="00F43554">
              <w:rPr>
                <w:rFonts w:ascii="Arial" w:eastAsia="Times New Roman" w:hAnsi="Arial" w:cs="Arial"/>
                <w:lang w:eastAsia="hr-HR"/>
              </w:rPr>
              <w:t>.</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55"/>
        </w:trPr>
        <w:tc>
          <w:tcPr>
            <w:tcW w:w="1858" w:type="dxa"/>
            <w:vMerge w:val="restart"/>
            <w:tcBorders>
              <w:top w:val="nil"/>
              <w:left w:val="single" w:sz="12" w:space="0" w:color="auto"/>
              <w:bottom w:val="nil"/>
              <w:right w:val="single" w:sz="8" w:space="0" w:color="auto"/>
            </w:tcBorders>
            <w:shd w:val="clear" w:color="auto" w:fill="auto"/>
            <w:vAlign w:val="center"/>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SKUP KOMPLEKSNIH BROJEVA</w:t>
            </w:r>
          </w:p>
        </w:tc>
        <w:tc>
          <w:tcPr>
            <w:tcW w:w="992" w:type="dxa"/>
            <w:tcBorders>
              <w:top w:val="nil"/>
              <w:left w:val="nil"/>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3828" w:type="dxa"/>
            <w:tcBorders>
              <w:top w:val="nil"/>
              <w:left w:val="nil"/>
              <w:bottom w:val="nil"/>
              <w:right w:val="single" w:sz="8" w:space="0" w:color="auto"/>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Upoznavanje s programom rada</w:t>
            </w:r>
          </w:p>
        </w:tc>
        <w:tc>
          <w:tcPr>
            <w:tcW w:w="2409" w:type="dxa"/>
            <w:tcBorders>
              <w:top w:val="nil"/>
              <w:left w:val="single" w:sz="8" w:space="0" w:color="auto"/>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709" w:type="dxa"/>
            <w:tcBorders>
              <w:top w:val="nil"/>
              <w:left w:val="single" w:sz="8" w:space="0" w:color="auto"/>
              <w:bottom w:val="nil"/>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425" w:type="dxa"/>
            <w:tcBorders>
              <w:top w:val="nil"/>
              <w:left w:val="single" w:sz="4" w:space="0" w:color="auto"/>
              <w:bottom w:val="nil"/>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3" w:type="dxa"/>
            <w:tcBorders>
              <w:top w:val="nil"/>
              <w:left w:val="nil"/>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1110"/>
        </w:trPr>
        <w:tc>
          <w:tcPr>
            <w:tcW w:w="1858" w:type="dxa"/>
            <w:vMerge/>
            <w:tcBorders>
              <w:top w:val="nil"/>
              <w:left w:val="single" w:sz="12" w:space="0" w:color="auto"/>
              <w:bottom w:val="nil"/>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2</w:t>
            </w:r>
          </w:p>
        </w:tc>
        <w:tc>
          <w:tcPr>
            <w:tcW w:w="3828" w:type="dxa"/>
            <w:tcBorders>
              <w:top w:val="single" w:sz="4" w:space="0" w:color="auto"/>
              <w:left w:val="nil"/>
              <w:bottom w:val="single" w:sz="4" w:space="0" w:color="auto"/>
              <w:right w:val="single" w:sz="8" w:space="0" w:color="auto"/>
            </w:tcBorders>
            <w:shd w:val="clear" w:color="auto" w:fill="auto"/>
            <w:vAlign w:val="center"/>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Skupovi brojeva - prirodni, cijeli, racionalni, iracionalni, realni brojevi</w:t>
            </w:r>
          </w:p>
        </w:tc>
        <w:tc>
          <w:tcPr>
            <w:tcW w:w="2409" w:type="dxa"/>
            <w:tcBorders>
              <w:top w:val="single" w:sz="4" w:space="0" w:color="auto"/>
              <w:left w:val="nil"/>
              <w:bottom w:val="nil"/>
              <w:right w:val="nil"/>
            </w:tcBorders>
            <w:shd w:val="clear" w:color="auto" w:fill="auto"/>
            <w:vAlign w:val="center"/>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709" w:type="dxa"/>
            <w:tcBorders>
              <w:top w:val="single" w:sz="4" w:space="0" w:color="auto"/>
              <w:left w:val="single" w:sz="8" w:space="0" w:color="auto"/>
              <w:bottom w:val="single" w:sz="4" w:space="0" w:color="auto"/>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55"/>
        </w:trPr>
        <w:tc>
          <w:tcPr>
            <w:tcW w:w="1858" w:type="dxa"/>
            <w:vMerge/>
            <w:tcBorders>
              <w:top w:val="nil"/>
              <w:left w:val="single" w:sz="12" w:space="0" w:color="auto"/>
              <w:bottom w:val="nil"/>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992"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3</w:t>
            </w:r>
          </w:p>
        </w:tc>
        <w:tc>
          <w:tcPr>
            <w:tcW w:w="3828"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 xml:space="preserve">Definicija </w:t>
            </w:r>
            <w:proofErr w:type="spellStart"/>
            <w:r w:rsidRPr="00F43554">
              <w:rPr>
                <w:rFonts w:ascii="Arial" w:eastAsia="Times New Roman" w:hAnsi="Arial" w:cs="Arial"/>
                <w:lang w:eastAsia="hr-HR"/>
              </w:rPr>
              <w:t>komplesknih</w:t>
            </w:r>
            <w:proofErr w:type="spellEnd"/>
            <w:r w:rsidRPr="00F43554">
              <w:rPr>
                <w:rFonts w:ascii="Arial" w:eastAsia="Times New Roman" w:hAnsi="Arial" w:cs="Arial"/>
                <w:lang w:eastAsia="hr-HR"/>
              </w:rPr>
              <w:t xml:space="preserve"> brojeva</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rsidR="00854880" w:rsidRPr="00F43554" w:rsidRDefault="00854880" w:rsidP="005B65DB">
            <w:pPr>
              <w:spacing w:line="240" w:lineRule="auto"/>
              <w:jc w:val="center"/>
              <w:rPr>
                <w:rFonts w:ascii="Arial" w:eastAsia="Times New Roman" w:hAnsi="Arial" w:cs="Arial"/>
                <w:lang w:eastAsia="hr-HR"/>
              </w:rPr>
            </w:pPr>
            <w:proofErr w:type="spellStart"/>
            <w:r w:rsidRPr="00F43554">
              <w:rPr>
                <w:rFonts w:ascii="Arial" w:eastAsia="Times New Roman" w:hAnsi="Arial" w:cs="Arial"/>
                <w:lang w:eastAsia="hr-HR"/>
              </w:rPr>
              <w:t>Fizka</w:t>
            </w:r>
            <w:proofErr w:type="spellEnd"/>
            <w:r w:rsidRPr="00F43554">
              <w:rPr>
                <w:rFonts w:ascii="Arial" w:eastAsia="Times New Roman" w:hAnsi="Arial" w:cs="Arial"/>
                <w:lang w:eastAsia="hr-HR"/>
              </w:rPr>
              <w:t xml:space="preserve"> (</w:t>
            </w:r>
            <w:proofErr w:type="spellStart"/>
            <w:r w:rsidRPr="00F43554">
              <w:rPr>
                <w:rFonts w:ascii="Arial" w:eastAsia="Times New Roman" w:hAnsi="Arial" w:cs="Arial"/>
                <w:lang w:eastAsia="hr-HR"/>
              </w:rPr>
              <w:t>elaktromagnetizam</w:t>
            </w:r>
            <w:proofErr w:type="spellEnd"/>
            <w:r w:rsidRPr="00F43554">
              <w:rPr>
                <w:rFonts w:ascii="Arial" w:eastAsia="Times New Roman" w:hAnsi="Arial" w:cs="Arial"/>
                <w:lang w:eastAsia="hr-HR"/>
              </w:rPr>
              <w:t>, izmjenična struja), informatika (grafika i animacija), biologija (krvožilni sustav, oblik krošnje stabla)</w:t>
            </w:r>
          </w:p>
        </w:tc>
        <w:tc>
          <w:tcPr>
            <w:tcW w:w="709" w:type="dxa"/>
            <w:tcBorders>
              <w:top w:val="nil"/>
              <w:left w:val="nil"/>
              <w:bottom w:val="single" w:sz="4" w:space="0" w:color="auto"/>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3"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360"/>
        </w:trPr>
        <w:tc>
          <w:tcPr>
            <w:tcW w:w="1858" w:type="dxa"/>
            <w:vMerge/>
            <w:tcBorders>
              <w:top w:val="nil"/>
              <w:left w:val="single" w:sz="12" w:space="0" w:color="auto"/>
              <w:bottom w:val="nil"/>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992" w:type="dxa"/>
            <w:tcBorders>
              <w:top w:val="nil"/>
              <w:left w:val="nil"/>
              <w:bottom w:val="nil"/>
              <w:right w:val="nil"/>
            </w:tcBorders>
            <w:shd w:val="clear" w:color="auto" w:fill="auto"/>
            <w:noWrap/>
            <w:vAlign w:val="center"/>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4</w:t>
            </w:r>
          </w:p>
        </w:tc>
        <w:tc>
          <w:tcPr>
            <w:tcW w:w="3828" w:type="dxa"/>
            <w:tcBorders>
              <w:top w:val="nil"/>
              <w:left w:val="single" w:sz="8" w:space="0" w:color="auto"/>
              <w:bottom w:val="nil"/>
              <w:right w:val="single" w:sz="8" w:space="0" w:color="auto"/>
            </w:tcBorders>
            <w:shd w:val="clear" w:color="auto" w:fill="auto"/>
            <w:vAlign w:val="center"/>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Zbrajanje i oduzimanje kompleksnih brojeva</w:t>
            </w:r>
          </w:p>
        </w:tc>
        <w:tc>
          <w:tcPr>
            <w:tcW w:w="2409" w:type="dxa"/>
            <w:vMerge/>
            <w:tcBorders>
              <w:top w:val="nil"/>
              <w:left w:val="single" w:sz="8" w:space="0" w:color="auto"/>
              <w:bottom w:val="single" w:sz="8" w:space="0" w:color="000000"/>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nil"/>
              <w:left w:val="nil"/>
              <w:bottom w:val="nil"/>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425" w:type="dxa"/>
            <w:tcBorders>
              <w:top w:val="nil"/>
              <w:left w:val="single" w:sz="4" w:space="0" w:color="auto"/>
              <w:bottom w:val="nil"/>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3" w:type="dxa"/>
            <w:tcBorders>
              <w:top w:val="nil"/>
              <w:left w:val="nil"/>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55"/>
        </w:trPr>
        <w:tc>
          <w:tcPr>
            <w:tcW w:w="1858" w:type="dxa"/>
            <w:vMerge/>
            <w:tcBorders>
              <w:top w:val="nil"/>
              <w:left w:val="single" w:sz="12" w:space="0" w:color="auto"/>
              <w:bottom w:val="nil"/>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5,6</w:t>
            </w:r>
          </w:p>
        </w:tc>
        <w:tc>
          <w:tcPr>
            <w:tcW w:w="3828" w:type="dxa"/>
            <w:tcBorders>
              <w:top w:val="single" w:sz="4" w:space="0" w:color="auto"/>
              <w:left w:val="nil"/>
              <w:bottom w:val="single" w:sz="4" w:space="0" w:color="auto"/>
              <w:right w:val="single" w:sz="8" w:space="0" w:color="auto"/>
            </w:tcBorders>
            <w:shd w:val="clear" w:color="auto" w:fill="auto"/>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Potencije broja i</w:t>
            </w:r>
          </w:p>
        </w:tc>
        <w:tc>
          <w:tcPr>
            <w:tcW w:w="2409" w:type="dxa"/>
            <w:vMerge/>
            <w:tcBorders>
              <w:top w:val="nil"/>
              <w:left w:val="single" w:sz="8" w:space="0" w:color="auto"/>
              <w:bottom w:val="single" w:sz="8" w:space="0" w:color="000000"/>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single" w:sz="4" w:space="0" w:color="auto"/>
              <w:left w:val="nil"/>
              <w:bottom w:val="single" w:sz="4" w:space="0" w:color="auto"/>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55"/>
        </w:trPr>
        <w:tc>
          <w:tcPr>
            <w:tcW w:w="1858" w:type="dxa"/>
            <w:vMerge/>
            <w:tcBorders>
              <w:top w:val="nil"/>
              <w:left w:val="single" w:sz="12" w:space="0" w:color="auto"/>
              <w:bottom w:val="nil"/>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992"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7</w:t>
            </w:r>
          </w:p>
        </w:tc>
        <w:tc>
          <w:tcPr>
            <w:tcW w:w="3828" w:type="dxa"/>
            <w:tcBorders>
              <w:top w:val="nil"/>
              <w:left w:val="nil"/>
              <w:bottom w:val="single" w:sz="4" w:space="0" w:color="auto"/>
              <w:right w:val="single" w:sz="8" w:space="0" w:color="auto"/>
            </w:tcBorders>
            <w:shd w:val="clear" w:color="auto" w:fill="auto"/>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Množenje kompleksnih brojeva</w:t>
            </w:r>
          </w:p>
        </w:tc>
        <w:tc>
          <w:tcPr>
            <w:tcW w:w="2409" w:type="dxa"/>
            <w:vMerge/>
            <w:tcBorders>
              <w:top w:val="nil"/>
              <w:left w:val="single" w:sz="8" w:space="0" w:color="auto"/>
              <w:bottom w:val="single" w:sz="8" w:space="0" w:color="000000"/>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3"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55"/>
        </w:trPr>
        <w:tc>
          <w:tcPr>
            <w:tcW w:w="1858" w:type="dxa"/>
            <w:vMerge/>
            <w:tcBorders>
              <w:top w:val="nil"/>
              <w:left w:val="single" w:sz="12" w:space="0" w:color="auto"/>
              <w:bottom w:val="nil"/>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992"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8,9</w:t>
            </w:r>
          </w:p>
        </w:tc>
        <w:tc>
          <w:tcPr>
            <w:tcW w:w="3828" w:type="dxa"/>
            <w:tcBorders>
              <w:top w:val="nil"/>
              <w:left w:val="nil"/>
              <w:bottom w:val="single" w:sz="4" w:space="0" w:color="auto"/>
              <w:right w:val="single" w:sz="8" w:space="0" w:color="auto"/>
            </w:tcBorders>
            <w:shd w:val="clear" w:color="auto" w:fill="auto"/>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Vježbe i ponavljanje</w:t>
            </w:r>
          </w:p>
        </w:tc>
        <w:tc>
          <w:tcPr>
            <w:tcW w:w="2409" w:type="dxa"/>
            <w:vMerge/>
            <w:tcBorders>
              <w:top w:val="nil"/>
              <w:left w:val="single" w:sz="8" w:space="0" w:color="auto"/>
              <w:bottom w:val="single" w:sz="8" w:space="0" w:color="000000"/>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3"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2</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465"/>
        </w:trPr>
        <w:tc>
          <w:tcPr>
            <w:tcW w:w="1858" w:type="dxa"/>
            <w:vMerge/>
            <w:tcBorders>
              <w:top w:val="nil"/>
              <w:left w:val="single" w:sz="12" w:space="0" w:color="auto"/>
              <w:bottom w:val="nil"/>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992" w:type="dxa"/>
            <w:tcBorders>
              <w:top w:val="nil"/>
              <w:left w:val="nil"/>
              <w:bottom w:val="single" w:sz="4" w:space="0" w:color="auto"/>
              <w:right w:val="single" w:sz="8" w:space="0" w:color="auto"/>
            </w:tcBorders>
            <w:shd w:val="clear" w:color="auto" w:fill="auto"/>
            <w:noWrap/>
            <w:vAlign w:val="center"/>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10,11</w:t>
            </w:r>
          </w:p>
        </w:tc>
        <w:tc>
          <w:tcPr>
            <w:tcW w:w="3828" w:type="dxa"/>
            <w:tcBorders>
              <w:top w:val="nil"/>
              <w:left w:val="nil"/>
              <w:bottom w:val="single" w:sz="4" w:space="0" w:color="auto"/>
              <w:right w:val="single" w:sz="8" w:space="0" w:color="auto"/>
            </w:tcBorders>
            <w:shd w:val="clear" w:color="auto" w:fill="auto"/>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Dijeljenje kompleksnih brojeva</w:t>
            </w:r>
          </w:p>
        </w:tc>
        <w:tc>
          <w:tcPr>
            <w:tcW w:w="2409" w:type="dxa"/>
            <w:vMerge/>
            <w:tcBorders>
              <w:top w:val="nil"/>
              <w:left w:val="single" w:sz="8" w:space="0" w:color="auto"/>
              <w:bottom w:val="single" w:sz="8" w:space="0" w:color="000000"/>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993"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55"/>
        </w:trPr>
        <w:tc>
          <w:tcPr>
            <w:tcW w:w="1858" w:type="dxa"/>
            <w:vMerge/>
            <w:tcBorders>
              <w:top w:val="nil"/>
              <w:left w:val="single" w:sz="12" w:space="0" w:color="auto"/>
              <w:bottom w:val="nil"/>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992"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12</w:t>
            </w:r>
          </w:p>
        </w:tc>
        <w:tc>
          <w:tcPr>
            <w:tcW w:w="3828"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Apsolutna vrijednost kompleksnog broja</w:t>
            </w:r>
          </w:p>
        </w:tc>
        <w:tc>
          <w:tcPr>
            <w:tcW w:w="2409" w:type="dxa"/>
            <w:vMerge/>
            <w:tcBorders>
              <w:top w:val="nil"/>
              <w:left w:val="single" w:sz="8" w:space="0" w:color="auto"/>
              <w:bottom w:val="single" w:sz="8" w:space="0" w:color="000000"/>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nil"/>
              <w:left w:val="nil"/>
              <w:bottom w:val="single" w:sz="4" w:space="0" w:color="auto"/>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3" w:type="dxa"/>
            <w:tcBorders>
              <w:top w:val="nil"/>
              <w:left w:val="nil"/>
              <w:bottom w:val="single" w:sz="4"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55"/>
        </w:trPr>
        <w:tc>
          <w:tcPr>
            <w:tcW w:w="1858" w:type="dxa"/>
            <w:tcBorders>
              <w:top w:val="nil"/>
              <w:left w:val="single" w:sz="12" w:space="0" w:color="auto"/>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2" w:type="dxa"/>
            <w:tcBorders>
              <w:top w:val="nil"/>
              <w:left w:val="nil"/>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13,14</w:t>
            </w:r>
          </w:p>
        </w:tc>
        <w:tc>
          <w:tcPr>
            <w:tcW w:w="3828" w:type="dxa"/>
            <w:tcBorders>
              <w:top w:val="nil"/>
              <w:left w:val="nil"/>
              <w:bottom w:val="nil"/>
              <w:right w:val="single" w:sz="8" w:space="0" w:color="auto"/>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Vježbe, ponavljanje i provjera znanja</w:t>
            </w:r>
          </w:p>
        </w:tc>
        <w:tc>
          <w:tcPr>
            <w:tcW w:w="2409" w:type="dxa"/>
            <w:vMerge/>
            <w:tcBorders>
              <w:top w:val="nil"/>
              <w:left w:val="single" w:sz="8" w:space="0" w:color="auto"/>
              <w:bottom w:val="single" w:sz="8" w:space="0" w:color="000000"/>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nil"/>
              <w:left w:val="nil"/>
              <w:bottom w:val="nil"/>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425" w:type="dxa"/>
            <w:tcBorders>
              <w:top w:val="nil"/>
              <w:left w:val="single" w:sz="4" w:space="0" w:color="auto"/>
              <w:bottom w:val="nil"/>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3" w:type="dxa"/>
            <w:tcBorders>
              <w:top w:val="nil"/>
              <w:left w:val="nil"/>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2</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55"/>
        </w:trPr>
        <w:tc>
          <w:tcPr>
            <w:tcW w:w="1858" w:type="dxa"/>
            <w:tcBorders>
              <w:top w:val="nil"/>
              <w:left w:val="single" w:sz="12" w:space="0" w:color="auto"/>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2" w:type="dxa"/>
            <w:tcBorders>
              <w:top w:val="single" w:sz="4" w:space="0" w:color="auto"/>
              <w:left w:val="nil"/>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15,16</w:t>
            </w:r>
          </w:p>
        </w:tc>
        <w:tc>
          <w:tcPr>
            <w:tcW w:w="3828" w:type="dxa"/>
            <w:tcBorders>
              <w:top w:val="single" w:sz="4" w:space="0" w:color="auto"/>
              <w:left w:val="nil"/>
              <w:bottom w:val="nil"/>
              <w:right w:val="single" w:sz="8" w:space="0" w:color="auto"/>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Kompleksna ravnina</w:t>
            </w:r>
          </w:p>
        </w:tc>
        <w:tc>
          <w:tcPr>
            <w:tcW w:w="2409" w:type="dxa"/>
            <w:vMerge/>
            <w:tcBorders>
              <w:top w:val="nil"/>
              <w:left w:val="single" w:sz="8" w:space="0" w:color="auto"/>
              <w:bottom w:val="single" w:sz="8" w:space="0" w:color="000000"/>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single" w:sz="4" w:space="0" w:color="auto"/>
              <w:left w:val="nil"/>
              <w:bottom w:val="nil"/>
              <w:right w:val="nil"/>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w:t>
            </w:r>
          </w:p>
        </w:tc>
        <w:tc>
          <w:tcPr>
            <w:tcW w:w="993" w:type="dxa"/>
            <w:tcBorders>
              <w:top w:val="single" w:sz="4" w:space="0" w:color="auto"/>
              <w:left w:val="nil"/>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r w:rsidR="00854880" w:rsidRPr="00F43554" w:rsidTr="00360847">
        <w:trPr>
          <w:trHeight w:val="270"/>
        </w:trPr>
        <w:tc>
          <w:tcPr>
            <w:tcW w:w="1858" w:type="dxa"/>
            <w:tcBorders>
              <w:top w:val="nil"/>
              <w:left w:val="single" w:sz="12" w:space="0" w:color="auto"/>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noProof/>
                <w:lang w:eastAsia="hr-HR"/>
              </w:rPr>
              <mc:AlternateContent>
                <mc:Choice Requires="wps">
                  <w:drawing>
                    <wp:anchor distT="0" distB="0" distL="114300" distR="114300" simplePos="0" relativeHeight="251661312" behindDoc="0" locked="0" layoutInCell="1" allowOverlap="1" wp14:anchorId="698B6C99" wp14:editId="24D2103C">
                      <wp:simplePos x="0" y="0"/>
                      <wp:positionH relativeFrom="column">
                        <wp:posOffset>-56515</wp:posOffset>
                      </wp:positionH>
                      <wp:positionV relativeFrom="paragraph">
                        <wp:posOffset>133985</wp:posOffset>
                      </wp:positionV>
                      <wp:extent cx="1809750" cy="19050"/>
                      <wp:effectExtent l="0" t="0" r="19050" b="19050"/>
                      <wp:wrapNone/>
                      <wp:docPr id="1" name="Ravni poveznik 1"/>
                      <wp:cNvGraphicFramePr/>
                      <a:graphic xmlns:a="http://schemas.openxmlformats.org/drawingml/2006/main">
                        <a:graphicData uri="http://schemas.microsoft.com/office/word/2010/wordprocessingShape">
                          <wps:wsp>
                            <wps:cNvCnPr/>
                            <wps:spPr>
                              <a:xfrm>
                                <a:off x="0" y="0"/>
                                <a:ext cx="18097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0.55pt" to="138.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" strokecolor="black [3213]"/>
                  </w:pict>
                </mc:Fallback>
              </mc:AlternateContent>
            </w:r>
            <w:r w:rsidRPr="00F43554">
              <w:rPr>
                <w:rFonts w:ascii="Arial" w:eastAsia="Times New Roman" w:hAnsi="Arial" w:cs="Arial"/>
                <w:lang w:eastAsia="hr-HR"/>
              </w:rPr>
              <w:t> </w:t>
            </w:r>
          </w:p>
        </w:tc>
        <w:tc>
          <w:tcPr>
            <w:tcW w:w="992" w:type="dxa"/>
            <w:tcBorders>
              <w:top w:val="single" w:sz="4" w:space="0" w:color="auto"/>
              <w:left w:val="nil"/>
              <w:bottom w:val="nil"/>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17,18</w:t>
            </w:r>
          </w:p>
        </w:tc>
        <w:tc>
          <w:tcPr>
            <w:tcW w:w="3828" w:type="dxa"/>
            <w:tcBorders>
              <w:top w:val="single" w:sz="4" w:space="0" w:color="auto"/>
              <w:left w:val="nil"/>
              <w:bottom w:val="single" w:sz="8" w:space="0" w:color="auto"/>
              <w:right w:val="single" w:sz="8" w:space="0" w:color="auto"/>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r w:rsidRPr="00F43554">
              <w:rPr>
                <w:rFonts w:ascii="Arial" w:eastAsia="Times New Roman" w:hAnsi="Arial" w:cs="Arial"/>
                <w:lang w:eastAsia="hr-HR"/>
              </w:rPr>
              <w:t>Vježbe, ponavljanje i provjera znanja</w:t>
            </w:r>
          </w:p>
        </w:tc>
        <w:tc>
          <w:tcPr>
            <w:tcW w:w="2409" w:type="dxa"/>
            <w:vMerge/>
            <w:tcBorders>
              <w:top w:val="nil"/>
              <w:left w:val="single" w:sz="8" w:space="0" w:color="auto"/>
              <w:bottom w:val="single" w:sz="8" w:space="0" w:color="000000"/>
              <w:right w:val="single" w:sz="8" w:space="0" w:color="auto"/>
            </w:tcBorders>
            <w:vAlign w:val="center"/>
            <w:hideMark/>
          </w:tcPr>
          <w:p w:rsidR="00854880" w:rsidRPr="00F43554" w:rsidRDefault="00854880" w:rsidP="005B65DB">
            <w:pPr>
              <w:spacing w:line="240" w:lineRule="auto"/>
              <w:rPr>
                <w:rFonts w:ascii="Arial" w:eastAsia="Times New Roman" w:hAnsi="Arial" w:cs="Arial"/>
                <w:lang w:eastAsia="hr-HR"/>
              </w:rPr>
            </w:pPr>
          </w:p>
        </w:tc>
        <w:tc>
          <w:tcPr>
            <w:tcW w:w="709" w:type="dxa"/>
            <w:tcBorders>
              <w:top w:val="single" w:sz="4" w:space="0" w:color="auto"/>
              <w:left w:val="nil"/>
              <w:bottom w:val="single" w:sz="8" w:space="0" w:color="auto"/>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425" w:type="dxa"/>
            <w:tcBorders>
              <w:top w:val="single" w:sz="4" w:space="0" w:color="auto"/>
              <w:left w:val="nil"/>
              <w:bottom w:val="single" w:sz="8" w:space="0" w:color="auto"/>
              <w:right w:val="single" w:sz="4"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854880" w:rsidRPr="00F43554" w:rsidRDefault="00854880" w:rsidP="005B65DB">
            <w:pPr>
              <w:spacing w:line="240" w:lineRule="auto"/>
              <w:jc w:val="center"/>
              <w:rPr>
                <w:rFonts w:ascii="Arial" w:eastAsia="Times New Roman" w:hAnsi="Arial" w:cs="Arial"/>
                <w:lang w:eastAsia="hr-HR"/>
              </w:rPr>
            </w:pPr>
            <w:r w:rsidRPr="00F43554">
              <w:rPr>
                <w:rFonts w:ascii="Arial" w:eastAsia="Times New Roman" w:hAnsi="Arial" w:cs="Arial"/>
                <w:lang w:eastAsia="hr-HR"/>
              </w:rPr>
              <w:t>2</w:t>
            </w:r>
          </w:p>
        </w:tc>
        <w:tc>
          <w:tcPr>
            <w:tcW w:w="288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54880" w:rsidRPr="00F43554" w:rsidRDefault="00854880" w:rsidP="005B65DB">
            <w:pPr>
              <w:spacing w:line="240" w:lineRule="auto"/>
              <w:rPr>
                <w:rFonts w:ascii="Arial" w:eastAsia="Times New Roman" w:hAnsi="Arial" w:cs="Arial"/>
                <w:lang w:eastAsia="hr-HR"/>
              </w:rPr>
            </w:pPr>
          </w:p>
        </w:tc>
      </w:tr>
    </w:tbl>
    <w:p w:rsidR="002069F9" w:rsidRPr="004D29BC" w:rsidRDefault="002069F9" w:rsidP="002069F9">
      <w:pPr>
        <w:ind w:left="360"/>
      </w:pPr>
    </w:p>
    <w:p w:rsidR="002069F9" w:rsidRDefault="002069F9">
      <w:pPr>
        <w:rPr>
          <w:b/>
          <w:i/>
        </w:rPr>
      </w:pPr>
      <w:r>
        <w:rPr>
          <w:b/>
          <w:i/>
        </w:rPr>
        <w:br w:type="page"/>
      </w:r>
    </w:p>
    <w:p w:rsidR="002D5A48" w:rsidRDefault="002D5A48" w:rsidP="002D5A48">
      <w:r w:rsidRPr="002D5A48">
        <w:rPr>
          <w:b/>
          <w:i/>
        </w:rPr>
        <w:lastRenderedPageBreak/>
        <w:t xml:space="preserve">Provjera postignuća i ocjenjivanje učenika – ISHODI </w:t>
      </w:r>
      <w:r w:rsidR="00823A3F">
        <w:rPr>
          <w:b/>
          <w:i/>
        </w:rPr>
        <w:t xml:space="preserve"> </w:t>
      </w:r>
      <w:r w:rsidRPr="002D5A48">
        <w:rPr>
          <w:b/>
          <w:i/>
        </w:rPr>
        <w:t>UČENJA  ZA CJELINU  s  KRITERIJIMA OCJENJIVANJA</w:t>
      </w:r>
      <w:r w:rsidRPr="002D5A48">
        <w:t xml:space="preserve">  </w:t>
      </w:r>
    </w:p>
    <w:p w:rsidR="003A436E" w:rsidRDefault="003A436E" w:rsidP="003A436E">
      <w:pPr>
        <w:rPr>
          <w:i/>
        </w:rPr>
      </w:pPr>
    </w:p>
    <w:p w:rsidR="003A436E" w:rsidRPr="000114FF" w:rsidRDefault="003A436E" w:rsidP="003A436E">
      <w:pPr>
        <w:rPr>
          <w:i/>
        </w:rPr>
      </w:pP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8B66D5" w:rsidRPr="002D5A48" w:rsidRDefault="008B66D5" w:rsidP="002D5A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187"/>
        <w:gridCol w:w="6187"/>
      </w:tblGrid>
      <w:tr w:rsidR="008B66D5" w:rsidRPr="000C697D" w:rsidTr="008B66D5">
        <w:trPr>
          <w:trHeight w:val="201"/>
        </w:trPr>
        <w:tc>
          <w:tcPr>
            <w:tcW w:w="1951" w:type="dxa"/>
            <w:shd w:val="clear" w:color="auto" w:fill="auto"/>
          </w:tcPr>
          <w:p w:rsidR="008B66D5" w:rsidRPr="000D0EF1" w:rsidRDefault="008B66D5" w:rsidP="00CE4476">
            <w:pPr>
              <w:jc w:val="both"/>
              <w:rPr>
                <w:rFonts w:eastAsia="Calibri"/>
                <w:i/>
              </w:rPr>
            </w:pPr>
            <w:r w:rsidRPr="000D0EF1">
              <w:rPr>
                <w:rFonts w:eastAsia="Calibri"/>
                <w:i/>
              </w:rPr>
              <w:t>OCJENA</w:t>
            </w:r>
          </w:p>
        </w:tc>
        <w:tc>
          <w:tcPr>
            <w:tcW w:w="6187" w:type="dxa"/>
            <w:shd w:val="clear" w:color="auto" w:fill="auto"/>
          </w:tcPr>
          <w:p w:rsidR="008B66D5" w:rsidRPr="000D0EF1" w:rsidRDefault="008B66D5" w:rsidP="00CE4476">
            <w:pPr>
              <w:jc w:val="center"/>
              <w:rPr>
                <w:rFonts w:eastAsia="Calibri"/>
                <w:i/>
              </w:rPr>
            </w:pPr>
            <w:r>
              <w:rPr>
                <w:rFonts w:eastAsia="Calibri"/>
                <w:i/>
              </w:rPr>
              <w:t>TEORIJSKO ZNANJE</w:t>
            </w:r>
          </w:p>
        </w:tc>
        <w:tc>
          <w:tcPr>
            <w:tcW w:w="6187" w:type="dxa"/>
          </w:tcPr>
          <w:p w:rsidR="008B66D5" w:rsidRPr="000D0EF1" w:rsidRDefault="008B66D5" w:rsidP="00CE4476">
            <w:pPr>
              <w:jc w:val="center"/>
              <w:rPr>
                <w:rFonts w:eastAsia="Calibri"/>
                <w:i/>
              </w:rPr>
            </w:pPr>
            <w:r>
              <w:rPr>
                <w:rFonts w:eastAsia="Calibri"/>
                <w:i/>
              </w:rPr>
              <w:t>PRIMJENA ZNANJA</w:t>
            </w:r>
          </w:p>
        </w:tc>
      </w:tr>
      <w:tr w:rsidR="008B66D5" w:rsidRPr="000C697D" w:rsidTr="00B9416D">
        <w:trPr>
          <w:trHeight w:val="1343"/>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Dovoljan</w:t>
            </w:r>
          </w:p>
        </w:tc>
        <w:tc>
          <w:tcPr>
            <w:tcW w:w="6187" w:type="dxa"/>
            <w:shd w:val="clear" w:color="auto" w:fill="auto"/>
          </w:tcPr>
          <w:p w:rsidR="008B66D5" w:rsidRPr="000D0EF1" w:rsidRDefault="008B66D5" w:rsidP="008B66D5">
            <w:pPr>
              <w:pStyle w:val="Odlomakpopisa"/>
              <w:numPr>
                <w:ilvl w:val="0"/>
                <w:numId w:val="15"/>
              </w:numPr>
              <w:spacing w:line="240" w:lineRule="auto"/>
              <w:ind w:left="415"/>
            </w:pPr>
            <w:r>
              <w:t>prepoznati</w:t>
            </w:r>
            <w:r w:rsidRPr="000D0EF1">
              <w:t xml:space="preserve"> realni i imaginarni dio kompleksnog broja</w:t>
            </w:r>
          </w:p>
          <w:p w:rsidR="008B66D5" w:rsidRPr="000D0EF1" w:rsidRDefault="008B66D5" w:rsidP="008B66D5">
            <w:pPr>
              <w:pStyle w:val="Odlomakpopisa"/>
              <w:numPr>
                <w:ilvl w:val="0"/>
                <w:numId w:val="15"/>
              </w:numPr>
              <w:spacing w:line="240" w:lineRule="auto"/>
              <w:ind w:left="415"/>
            </w:pPr>
            <w:r>
              <w:t>izreći pravila za zbrajanje i množenje kompleksnih brojeva</w:t>
            </w:r>
          </w:p>
          <w:p w:rsidR="008B66D5" w:rsidRPr="000D0EF1" w:rsidRDefault="008B66D5" w:rsidP="008B66D5">
            <w:pPr>
              <w:pStyle w:val="Odlomakpopisa"/>
              <w:numPr>
                <w:ilvl w:val="0"/>
                <w:numId w:val="15"/>
              </w:numPr>
              <w:spacing w:line="240" w:lineRule="auto"/>
              <w:ind w:left="415"/>
            </w:pPr>
            <w:r>
              <w:t>definirati</w:t>
            </w:r>
            <w:r w:rsidRPr="000D0EF1">
              <w:t xml:space="preserve"> konjugirano kompleksni broj</w:t>
            </w:r>
          </w:p>
          <w:p w:rsidR="008B66D5" w:rsidRPr="000D0EF1" w:rsidRDefault="008B66D5" w:rsidP="008B66D5">
            <w:pPr>
              <w:pStyle w:val="Odlomakpopisa"/>
              <w:numPr>
                <w:ilvl w:val="0"/>
                <w:numId w:val="15"/>
              </w:numPr>
              <w:spacing w:line="240" w:lineRule="auto"/>
              <w:ind w:left="415"/>
            </w:pPr>
            <w:r>
              <w:t>opisati</w:t>
            </w:r>
            <w:r w:rsidRPr="000D0EF1">
              <w:t xml:space="preserve"> kompleksni broj u kompleksnoj ravnini</w:t>
            </w:r>
          </w:p>
          <w:p w:rsidR="008B66D5" w:rsidRPr="000D0EF1" w:rsidRDefault="008B66D5" w:rsidP="008B66D5">
            <w:pPr>
              <w:pStyle w:val="Odlomakpopisa"/>
              <w:numPr>
                <w:ilvl w:val="0"/>
                <w:numId w:val="15"/>
              </w:numPr>
              <w:spacing w:line="240" w:lineRule="auto"/>
              <w:ind w:left="415"/>
            </w:pPr>
            <w:r>
              <w:t>definirati</w:t>
            </w:r>
            <w:r w:rsidRPr="000D0EF1">
              <w:t xml:space="preserve"> apsolutnu vrijednost kompleksnog broja</w:t>
            </w:r>
          </w:p>
        </w:tc>
        <w:tc>
          <w:tcPr>
            <w:tcW w:w="6187" w:type="dxa"/>
          </w:tcPr>
          <w:p w:rsidR="008B66D5" w:rsidRPr="000D0EF1" w:rsidRDefault="008B66D5" w:rsidP="008B66D5">
            <w:pPr>
              <w:pStyle w:val="Odlomakpopisa"/>
              <w:numPr>
                <w:ilvl w:val="0"/>
                <w:numId w:val="15"/>
              </w:numPr>
              <w:spacing w:line="240" w:lineRule="auto"/>
              <w:ind w:left="415"/>
            </w:pPr>
            <w:r w:rsidRPr="000D0EF1">
              <w:t>odrediti realni i imaginarni dio kompleksnog broja</w:t>
            </w:r>
          </w:p>
          <w:p w:rsidR="008B66D5" w:rsidRPr="000D0EF1" w:rsidRDefault="008B66D5" w:rsidP="008B66D5">
            <w:pPr>
              <w:pStyle w:val="Odlomakpopisa"/>
              <w:numPr>
                <w:ilvl w:val="0"/>
                <w:numId w:val="15"/>
              </w:numPr>
              <w:spacing w:line="240" w:lineRule="auto"/>
              <w:ind w:left="415"/>
            </w:pPr>
            <w:r w:rsidRPr="000D0EF1">
              <w:t>zbrajati i množiti kompleksne brojeve</w:t>
            </w:r>
          </w:p>
          <w:p w:rsidR="008B66D5" w:rsidRPr="000D0EF1" w:rsidRDefault="008B66D5" w:rsidP="008B66D5">
            <w:pPr>
              <w:pStyle w:val="Odlomakpopisa"/>
              <w:numPr>
                <w:ilvl w:val="0"/>
                <w:numId w:val="15"/>
              </w:numPr>
              <w:spacing w:line="240" w:lineRule="auto"/>
              <w:ind w:left="415"/>
            </w:pPr>
            <w:r w:rsidRPr="000D0EF1">
              <w:t>odrediti konjugirano kompleksni broj</w:t>
            </w:r>
          </w:p>
          <w:p w:rsidR="008B66D5" w:rsidRPr="000D0EF1" w:rsidRDefault="00B86F43" w:rsidP="008B66D5">
            <w:pPr>
              <w:pStyle w:val="Odlomakpopisa"/>
              <w:numPr>
                <w:ilvl w:val="0"/>
                <w:numId w:val="15"/>
              </w:numPr>
              <w:spacing w:line="240" w:lineRule="auto"/>
              <w:ind w:left="415"/>
            </w:pPr>
            <w:r>
              <w:t>prikazat</w:t>
            </w:r>
            <w:r w:rsidR="008B66D5" w:rsidRPr="000D0EF1">
              <w:t>i kompleksni broj u kompleksnoj ravnini</w:t>
            </w:r>
          </w:p>
          <w:p w:rsidR="008B66D5" w:rsidRPr="000D0EF1" w:rsidRDefault="008B66D5" w:rsidP="008B66D5">
            <w:pPr>
              <w:pStyle w:val="Odlomakpopisa"/>
              <w:numPr>
                <w:ilvl w:val="0"/>
                <w:numId w:val="15"/>
              </w:numPr>
              <w:spacing w:line="240" w:lineRule="auto"/>
              <w:ind w:left="415"/>
            </w:pPr>
            <w:r w:rsidRPr="000D0EF1">
              <w:t>izračunati apsolutnu vrijednost kompleksnog broja</w:t>
            </w:r>
          </w:p>
        </w:tc>
      </w:tr>
      <w:tr w:rsidR="008B66D5" w:rsidRPr="000C697D" w:rsidTr="00B86F43">
        <w:trPr>
          <w:trHeight w:val="1216"/>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Dobar</w:t>
            </w:r>
          </w:p>
        </w:tc>
        <w:tc>
          <w:tcPr>
            <w:tcW w:w="6187" w:type="dxa"/>
            <w:shd w:val="clear" w:color="auto" w:fill="auto"/>
          </w:tcPr>
          <w:p w:rsidR="008B66D5" w:rsidRPr="000D0EF1" w:rsidRDefault="008B66D5" w:rsidP="008B66D5">
            <w:pPr>
              <w:pStyle w:val="Odlomakpopisa"/>
              <w:numPr>
                <w:ilvl w:val="0"/>
                <w:numId w:val="16"/>
              </w:numPr>
              <w:spacing w:line="240" w:lineRule="auto"/>
              <w:ind w:left="415"/>
            </w:pPr>
            <w:r>
              <w:t>definirati</w:t>
            </w:r>
            <w:r w:rsidRPr="000D0EF1">
              <w:t xml:space="preserve"> jednakost dvaju kompleksnih brojeva </w:t>
            </w:r>
          </w:p>
          <w:p w:rsidR="008B66D5" w:rsidRPr="000D0EF1" w:rsidRDefault="008B66D5" w:rsidP="008B66D5">
            <w:pPr>
              <w:pStyle w:val="Odlomakpopisa"/>
              <w:numPr>
                <w:ilvl w:val="0"/>
                <w:numId w:val="16"/>
              </w:numPr>
              <w:spacing w:line="240" w:lineRule="auto"/>
              <w:ind w:left="415"/>
            </w:pPr>
            <w:r>
              <w:t>opisati pravilo potenciranja imaginarne jedinice</w:t>
            </w:r>
          </w:p>
          <w:p w:rsidR="008B66D5" w:rsidRPr="000D0EF1" w:rsidRDefault="008B66D5" w:rsidP="00B86F43">
            <w:pPr>
              <w:pStyle w:val="Odlomakpopisa"/>
              <w:numPr>
                <w:ilvl w:val="0"/>
                <w:numId w:val="16"/>
              </w:numPr>
              <w:spacing w:line="240" w:lineRule="auto"/>
              <w:ind w:left="415"/>
            </w:pPr>
            <w:r>
              <w:t xml:space="preserve">opisati postupak dijeljenja kompleksnih brojeva i usporediti s racionalizacijom </w:t>
            </w:r>
            <w:r w:rsidR="00B86F43">
              <w:t>nazivnika</w:t>
            </w:r>
          </w:p>
        </w:tc>
        <w:tc>
          <w:tcPr>
            <w:tcW w:w="6187" w:type="dxa"/>
          </w:tcPr>
          <w:p w:rsidR="00B86F43" w:rsidRDefault="008B66D5" w:rsidP="008B66D5">
            <w:pPr>
              <w:pStyle w:val="Odlomakpopisa"/>
              <w:numPr>
                <w:ilvl w:val="0"/>
                <w:numId w:val="15"/>
              </w:numPr>
              <w:spacing w:line="240" w:lineRule="auto"/>
              <w:ind w:left="415"/>
            </w:pPr>
            <w:r w:rsidRPr="0074794F">
              <w:t xml:space="preserve">koristiti jednakost dvaju kompleksnih brojeva za izračun nepoznatih veličina u izrazu </w:t>
            </w:r>
          </w:p>
          <w:p w:rsidR="008B66D5" w:rsidRPr="000D0EF1" w:rsidRDefault="008B66D5" w:rsidP="008B66D5">
            <w:pPr>
              <w:pStyle w:val="Odlomakpopisa"/>
              <w:numPr>
                <w:ilvl w:val="0"/>
                <w:numId w:val="15"/>
              </w:numPr>
              <w:spacing w:line="240" w:lineRule="auto"/>
              <w:ind w:left="415"/>
            </w:pPr>
            <w:r w:rsidRPr="000D0EF1">
              <w:t>računati s potencijama imaginarne jedinice</w:t>
            </w:r>
          </w:p>
          <w:p w:rsidR="008B66D5" w:rsidRDefault="008B66D5" w:rsidP="008B66D5">
            <w:pPr>
              <w:pStyle w:val="Odlomakpopisa"/>
              <w:numPr>
                <w:ilvl w:val="0"/>
                <w:numId w:val="15"/>
              </w:numPr>
              <w:spacing w:line="240" w:lineRule="auto"/>
              <w:ind w:left="415"/>
            </w:pPr>
            <w:r w:rsidRPr="000D0EF1">
              <w:t>dijeliti kompleksne brojeve</w:t>
            </w:r>
          </w:p>
          <w:p w:rsidR="008B66D5" w:rsidRPr="000D0EF1" w:rsidRDefault="008B66D5" w:rsidP="00B86F43">
            <w:pPr>
              <w:pStyle w:val="Odlomakpopisa"/>
              <w:spacing w:line="240" w:lineRule="auto"/>
              <w:ind w:left="415"/>
            </w:pPr>
          </w:p>
        </w:tc>
      </w:tr>
      <w:tr w:rsidR="008B66D5" w:rsidRPr="000C697D" w:rsidTr="00B9416D">
        <w:trPr>
          <w:trHeight w:val="604"/>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Vrlo dobar</w:t>
            </w:r>
          </w:p>
        </w:tc>
        <w:tc>
          <w:tcPr>
            <w:tcW w:w="6187" w:type="dxa"/>
            <w:shd w:val="clear" w:color="auto" w:fill="auto"/>
          </w:tcPr>
          <w:p w:rsidR="008B66D5" w:rsidRDefault="008B66D5" w:rsidP="008B66D5">
            <w:pPr>
              <w:pStyle w:val="Odlomakpopisa"/>
              <w:numPr>
                <w:ilvl w:val="0"/>
                <w:numId w:val="15"/>
              </w:numPr>
              <w:spacing w:line="240" w:lineRule="auto"/>
              <w:ind w:left="415"/>
            </w:pPr>
            <w:r>
              <w:t>opisati</w:t>
            </w:r>
            <w:r w:rsidRPr="000D0EF1">
              <w:t xml:space="preserve"> parametar za koji će dani kompleksni izraz imati određeni realni/imaginarni dio</w:t>
            </w:r>
          </w:p>
          <w:p w:rsidR="00B86F43" w:rsidRPr="000D0EF1" w:rsidRDefault="00B86F43" w:rsidP="005E138E">
            <w:pPr>
              <w:pStyle w:val="Odlomakpopisa"/>
              <w:spacing w:line="240" w:lineRule="auto"/>
              <w:ind w:left="415"/>
            </w:pPr>
          </w:p>
        </w:tc>
        <w:tc>
          <w:tcPr>
            <w:tcW w:w="6187" w:type="dxa"/>
          </w:tcPr>
          <w:p w:rsidR="00B86F43" w:rsidRPr="000D0EF1" w:rsidRDefault="008B66D5" w:rsidP="005E138E">
            <w:pPr>
              <w:pStyle w:val="Odlomakpopisa"/>
              <w:numPr>
                <w:ilvl w:val="0"/>
                <w:numId w:val="15"/>
              </w:numPr>
              <w:spacing w:line="240" w:lineRule="auto"/>
              <w:ind w:left="415"/>
            </w:pPr>
            <w:r>
              <w:t>izračunati</w:t>
            </w:r>
            <w:r w:rsidRPr="000D0EF1">
              <w:t xml:space="preserve"> parametar za koji će dani kompleksni izraz imati određeni realni/imaginarni dio</w:t>
            </w:r>
          </w:p>
        </w:tc>
      </w:tr>
      <w:tr w:rsidR="008B66D5" w:rsidRPr="000C697D" w:rsidTr="00B9416D">
        <w:trPr>
          <w:trHeight w:val="805"/>
        </w:trPr>
        <w:tc>
          <w:tcPr>
            <w:tcW w:w="1951" w:type="dxa"/>
            <w:shd w:val="clear" w:color="auto" w:fill="auto"/>
            <w:vAlign w:val="center"/>
          </w:tcPr>
          <w:p w:rsidR="008B66D5" w:rsidRPr="000D0EF1" w:rsidRDefault="008B66D5" w:rsidP="00B9416D">
            <w:pPr>
              <w:jc w:val="center"/>
              <w:rPr>
                <w:rFonts w:eastAsia="Calibri"/>
              </w:rPr>
            </w:pPr>
            <w:r w:rsidRPr="000D0EF1">
              <w:rPr>
                <w:rFonts w:eastAsia="Calibri"/>
              </w:rPr>
              <w:t>Odličan</w:t>
            </w:r>
          </w:p>
        </w:tc>
        <w:tc>
          <w:tcPr>
            <w:tcW w:w="6187" w:type="dxa"/>
            <w:shd w:val="clear" w:color="auto" w:fill="auto"/>
          </w:tcPr>
          <w:p w:rsidR="008B66D5" w:rsidRDefault="008B66D5" w:rsidP="008B66D5">
            <w:pPr>
              <w:pStyle w:val="Odlomakpopisa"/>
              <w:numPr>
                <w:ilvl w:val="0"/>
                <w:numId w:val="15"/>
              </w:numPr>
              <w:spacing w:line="240" w:lineRule="auto"/>
              <w:ind w:left="415"/>
            </w:pPr>
            <w:r>
              <w:t>opisati postupak izračuna</w:t>
            </w:r>
            <w:r w:rsidRPr="000D0EF1">
              <w:t xml:space="preserve"> koji dio kompleksne ravnine određuju kompleksni brojevi z za koje vrijede zadane tvrdnje (npr. Re</w:t>
            </w:r>
            <w:r w:rsidRPr="000D0EF1">
              <w:rPr>
                <w:i/>
              </w:rPr>
              <w:t>z</w:t>
            </w:r>
            <w:r w:rsidRPr="000D0EF1">
              <w:t>=Im</w:t>
            </w:r>
            <w:r w:rsidRPr="000D0EF1">
              <w:rPr>
                <w:i/>
              </w:rPr>
              <w:t>z</w:t>
            </w:r>
            <w:r w:rsidRPr="000D0EF1">
              <w:t>)</w:t>
            </w:r>
          </w:p>
          <w:p w:rsidR="00B86F43" w:rsidRPr="000D0EF1" w:rsidRDefault="00B86F43" w:rsidP="00A44A66">
            <w:pPr>
              <w:pStyle w:val="Odlomakpopisa"/>
              <w:numPr>
                <w:ilvl w:val="0"/>
                <w:numId w:val="15"/>
              </w:numPr>
              <w:spacing w:line="240" w:lineRule="auto"/>
              <w:ind w:left="415"/>
            </w:pPr>
            <w:r>
              <w:t xml:space="preserve">opisati vezu </w:t>
            </w:r>
            <w:r w:rsidR="00A44A66">
              <w:t>između kompleksne ravnine i koordinatnog sustava u ravnini</w:t>
            </w:r>
          </w:p>
        </w:tc>
        <w:tc>
          <w:tcPr>
            <w:tcW w:w="6187" w:type="dxa"/>
          </w:tcPr>
          <w:p w:rsidR="008B66D5" w:rsidRDefault="00A44A66" w:rsidP="008B66D5">
            <w:pPr>
              <w:pStyle w:val="Odlomakpopisa"/>
              <w:numPr>
                <w:ilvl w:val="0"/>
                <w:numId w:val="15"/>
              </w:numPr>
              <w:spacing w:line="240" w:lineRule="auto"/>
              <w:ind w:left="415"/>
            </w:pPr>
            <w:r>
              <w:t>odrediti</w:t>
            </w:r>
            <w:r w:rsidR="008B66D5" w:rsidRPr="000D0EF1">
              <w:t xml:space="preserve"> dio kompleksne ravnine</w:t>
            </w:r>
            <w:r>
              <w:t xml:space="preserve"> koji</w:t>
            </w:r>
            <w:r w:rsidR="008B66D5" w:rsidRPr="000D0EF1">
              <w:t xml:space="preserve"> određuju kompleksni brojevi z za koje vrijede zadane tvrdnje </w:t>
            </w:r>
          </w:p>
          <w:p w:rsidR="00A44A66" w:rsidRPr="000D0EF1" w:rsidRDefault="00A44A66" w:rsidP="008B66D5">
            <w:pPr>
              <w:pStyle w:val="Odlomakpopisa"/>
              <w:numPr>
                <w:ilvl w:val="0"/>
                <w:numId w:val="15"/>
              </w:numPr>
              <w:spacing w:line="240" w:lineRule="auto"/>
              <w:ind w:left="415"/>
            </w:pPr>
            <w:r>
              <w:t>povezati dobivene dijelove kompleksne ravnine s linearnom funkcijom</w:t>
            </w:r>
          </w:p>
        </w:tc>
      </w:tr>
    </w:tbl>
    <w:p w:rsidR="002D5A48" w:rsidRPr="002D5A48" w:rsidRDefault="002D5A48" w:rsidP="002D5A48"/>
    <w:p w:rsidR="000D1452" w:rsidRDefault="000D1452" w:rsidP="004D29BC"/>
    <w:p w:rsidR="000D1452" w:rsidRDefault="000D1452" w:rsidP="004D29BC"/>
    <w:p w:rsidR="003A436E" w:rsidRDefault="003A436E">
      <w:pPr>
        <w:rPr>
          <w:b/>
        </w:rPr>
      </w:pPr>
      <w:r>
        <w:rPr>
          <w:b/>
        </w:rPr>
        <w:br w:type="page"/>
      </w:r>
    </w:p>
    <w:p w:rsidR="00023C4A" w:rsidRDefault="008B66D5" w:rsidP="00023C4A">
      <w:r>
        <w:rPr>
          <w:b/>
        </w:rPr>
        <w:lastRenderedPageBreak/>
        <w:t>KVADRATNE JEDNADŽBE</w:t>
      </w:r>
      <w:r w:rsidR="00023C4A">
        <w:t xml:space="preserve"> </w:t>
      </w:r>
      <w:r w:rsidR="00023C4A">
        <w:tab/>
      </w:r>
    </w:p>
    <w:p w:rsidR="00023C4A" w:rsidRDefault="00023C4A" w:rsidP="00023C4A"/>
    <w:p w:rsidR="008B66D5" w:rsidRDefault="008B66D5" w:rsidP="008B66D5">
      <w:r w:rsidRPr="000D1452">
        <w:rPr>
          <w:b/>
          <w:i/>
          <w:sz w:val="24"/>
          <w:szCs w:val="24"/>
        </w:rPr>
        <w:t>Cilj cjeline</w:t>
      </w:r>
      <w:r>
        <w:t>:</w:t>
      </w:r>
    </w:p>
    <w:p w:rsidR="008B66D5" w:rsidRDefault="005E138E" w:rsidP="004D7DE0">
      <w:pPr>
        <w:pStyle w:val="Odlomakpopisa"/>
        <w:numPr>
          <w:ilvl w:val="0"/>
          <w:numId w:val="17"/>
        </w:numPr>
      </w:pPr>
      <w:r>
        <w:t xml:space="preserve">znati prepoznati kvadratnu jednadžbu i riješiti je </w:t>
      </w:r>
    </w:p>
    <w:p w:rsidR="002069F9" w:rsidRDefault="002069F9" w:rsidP="004D7DE0">
      <w:pPr>
        <w:pStyle w:val="Odlomakpopisa"/>
        <w:numPr>
          <w:ilvl w:val="0"/>
          <w:numId w:val="17"/>
        </w:numPr>
      </w:pPr>
      <w:r>
        <w:t>odrediti prirodu rješenja kvadratne jednadžbe</w:t>
      </w:r>
      <w:r w:rsidR="005E138E">
        <w:t xml:space="preserve">, znati obrazložiti utjecaj </w:t>
      </w:r>
      <w:proofErr w:type="spellStart"/>
      <w:r w:rsidR="005E138E">
        <w:t>diskriminante</w:t>
      </w:r>
      <w:proofErr w:type="spellEnd"/>
      <w:r w:rsidR="005E138E">
        <w:t xml:space="preserve"> kvad</w:t>
      </w:r>
      <w:r w:rsidR="00754AC8">
        <w:t>ratne jednadžbe na njezina rješe</w:t>
      </w:r>
      <w:r w:rsidR="005E138E">
        <w:t>nja</w:t>
      </w:r>
    </w:p>
    <w:p w:rsidR="002069F9" w:rsidRDefault="005E138E" w:rsidP="004D7DE0">
      <w:pPr>
        <w:pStyle w:val="Odlomakpopisa"/>
        <w:numPr>
          <w:ilvl w:val="0"/>
          <w:numId w:val="17"/>
        </w:numPr>
      </w:pPr>
      <w:r>
        <w:t xml:space="preserve">moći primijeniti </w:t>
      </w:r>
      <w:proofErr w:type="spellStart"/>
      <w:r>
        <w:t>Viete</w:t>
      </w:r>
      <w:proofErr w:type="spellEnd"/>
      <w:r>
        <w:t xml:space="preserve">-ove formule i </w:t>
      </w:r>
      <w:r w:rsidR="002069F9">
        <w:t>odrediti kvadratnu jednadžbu ako su poznata njena rješenja</w:t>
      </w:r>
    </w:p>
    <w:p w:rsidR="005E138E" w:rsidRDefault="005E138E" w:rsidP="004D7DE0">
      <w:pPr>
        <w:pStyle w:val="Odlomakpopisa"/>
        <w:numPr>
          <w:ilvl w:val="0"/>
          <w:numId w:val="17"/>
        </w:numPr>
      </w:pPr>
      <w:r>
        <w:t>znati prepoznati jednadžbu koja se može svesti na kvadratnu i riješiti je</w:t>
      </w:r>
    </w:p>
    <w:p w:rsidR="002069F9" w:rsidRPr="008B66D5" w:rsidRDefault="005E138E" w:rsidP="004D7DE0">
      <w:pPr>
        <w:pStyle w:val="Odlomakpopisa"/>
        <w:numPr>
          <w:ilvl w:val="0"/>
          <w:numId w:val="17"/>
        </w:numPr>
      </w:pPr>
      <w:r>
        <w:t>moći modelirati probleme i rješavati ih primjenom kvadratne jednadžbe</w:t>
      </w:r>
    </w:p>
    <w:p w:rsidR="004D7DE0" w:rsidRDefault="004D7DE0" w:rsidP="002069F9">
      <w:pPr>
        <w:ind w:left="360"/>
      </w:pPr>
    </w:p>
    <w:tbl>
      <w:tblPr>
        <w:tblW w:w="11639" w:type="dxa"/>
        <w:tblInd w:w="93" w:type="dxa"/>
        <w:tblLayout w:type="fixed"/>
        <w:tblLook w:val="04A0" w:firstRow="1" w:lastRow="0" w:firstColumn="1" w:lastColumn="0" w:noHBand="0" w:noVBand="1"/>
      </w:tblPr>
      <w:tblGrid>
        <w:gridCol w:w="1716"/>
        <w:gridCol w:w="64"/>
        <w:gridCol w:w="787"/>
        <w:gridCol w:w="33"/>
        <w:gridCol w:w="3460"/>
        <w:gridCol w:w="51"/>
        <w:gridCol w:w="3489"/>
        <w:gridCol w:w="54"/>
        <w:gridCol w:w="550"/>
        <w:gridCol w:w="159"/>
        <w:gridCol w:w="425"/>
        <w:gridCol w:w="851"/>
      </w:tblGrid>
      <w:tr w:rsidR="004813AB" w:rsidRPr="00F43554" w:rsidTr="003E3062">
        <w:trPr>
          <w:trHeight w:val="270"/>
        </w:trPr>
        <w:tc>
          <w:tcPr>
            <w:tcW w:w="1716" w:type="dxa"/>
            <w:tcBorders>
              <w:top w:val="single" w:sz="12" w:space="0" w:color="auto"/>
              <w:left w:val="single" w:sz="12" w:space="0" w:color="auto"/>
              <w:bottom w:val="nil"/>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SADRŽAJ</w:t>
            </w:r>
          </w:p>
        </w:tc>
        <w:tc>
          <w:tcPr>
            <w:tcW w:w="851" w:type="dxa"/>
            <w:gridSpan w:val="2"/>
            <w:tcBorders>
              <w:top w:val="single" w:sz="12" w:space="0" w:color="auto"/>
              <w:left w:val="nil"/>
              <w:bottom w:val="nil"/>
              <w:right w:val="single" w:sz="8" w:space="0" w:color="auto"/>
            </w:tcBorders>
            <w:shd w:val="clear" w:color="auto" w:fill="auto"/>
            <w:noWrap/>
            <w:vAlign w:val="bottom"/>
            <w:hideMark/>
          </w:tcPr>
          <w:p w:rsidR="004813AB" w:rsidRPr="00F43554" w:rsidRDefault="004813AB" w:rsidP="005444D5">
            <w:pPr>
              <w:spacing w:line="240" w:lineRule="auto"/>
              <w:rPr>
                <w:rFonts w:ascii="Arial" w:eastAsia="Times New Roman" w:hAnsi="Arial" w:cs="Arial"/>
                <w:lang w:eastAsia="hr-HR"/>
              </w:rPr>
            </w:pPr>
            <w:r w:rsidRPr="00F43554">
              <w:rPr>
                <w:rFonts w:ascii="Arial" w:eastAsia="Times New Roman" w:hAnsi="Arial" w:cs="Arial"/>
                <w:lang w:eastAsia="hr-HR"/>
              </w:rPr>
              <w:t>RED. BR</w:t>
            </w:r>
          </w:p>
        </w:tc>
        <w:tc>
          <w:tcPr>
            <w:tcW w:w="3544" w:type="dxa"/>
            <w:gridSpan w:val="3"/>
            <w:tcBorders>
              <w:top w:val="single" w:sz="12" w:space="0" w:color="auto"/>
              <w:left w:val="nil"/>
              <w:bottom w:val="nil"/>
              <w:right w:val="nil"/>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3543" w:type="dxa"/>
            <w:gridSpan w:val="2"/>
            <w:vMerge w:val="restart"/>
            <w:tcBorders>
              <w:top w:val="single" w:sz="12" w:space="0" w:color="auto"/>
              <w:left w:val="single" w:sz="8" w:space="0" w:color="auto"/>
              <w:bottom w:val="single" w:sz="8" w:space="0" w:color="000000"/>
              <w:right w:val="nil"/>
            </w:tcBorders>
            <w:shd w:val="clear" w:color="auto" w:fill="auto"/>
            <w:vAlign w:val="center"/>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KORELACIJA </w:t>
            </w:r>
          </w:p>
        </w:tc>
        <w:tc>
          <w:tcPr>
            <w:tcW w:w="1985" w:type="dxa"/>
            <w:gridSpan w:val="4"/>
            <w:tcBorders>
              <w:top w:val="single" w:sz="12" w:space="0" w:color="auto"/>
              <w:left w:val="single" w:sz="4" w:space="0" w:color="auto"/>
              <w:bottom w:val="single" w:sz="4" w:space="0" w:color="auto"/>
              <w:right w:val="single" w:sz="4" w:space="0" w:color="000000"/>
            </w:tcBorders>
            <w:shd w:val="clear" w:color="auto" w:fill="auto"/>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BROJ SATI</w:t>
            </w:r>
          </w:p>
        </w:tc>
      </w:tr>
      <w:tr w:rsidR="004813AB" w:rsidRPr="00F43554" w:rsidTr="003E3062">
        <w:trPr>
          <w:trHeight w:val="255"/>
        </w:trPr>
        <w:tc>
          <w:tcPr>
            <w:tcW w:w="1716" w:type="dxa"/>
            <w:tcBorders>
              <w:top w:val="nil"/>
              <w:left w:val="single" w:sz="12" w:space="0" w:color="auto"/>
              <w:bottom w:val="nil"/>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CJELINE</w:t>
            </w:r>
          </w:p>
        </w:tc>
        <w:tc>
          <w:tcPr>
            <w:tcW w:w="851" w:type="dxa"/>
            <w:gridSpan w:val="2"/>
            <w:tcBorders>
              <w:top w:val="nil"/>
              <w:left w:val="nil"/>
              <w:bottom w:val="nil"/>
              <w:right w:val="single" w:sz="8" w:space="0" w:color="auto"/>
            </w:tcBorders>
            <w:shd w:val="clear" w:color="auto" w:fill="auto"/>
            <w:noWrap/>
            <w:vAlign w:val="bottom"/>
            <w:hideMark/>
          </w:tcPr>
          <w:p w:rsidR="004813AB" w:rsidRPr="00F43554" w:rsidRDefault="004813AB" w:rsidP="005444D5">
            <w:pPr>
              <w:spacing w:line="240" w:lineRule="auto"/>
              <w:rPr>
                <w:rFonts w:ascii="Arial" w:eastAsia="Times New Roman" w:hAnsi="Arial" w:cs="Arial"/>
                <w:lang w:eastAsia="hr-HR"/>
              </w:rPr>
            </w:pPr>
            <w:r w:rsidRPr="00F43554">
              <w:rPr>
                <w:rFonts w:ascii="Arial" w:eastAsia="Times New Roman" w:hAnsi="Arial" w:cs="Arial"/>
                <w:lang w:eastAsia="hr-HR"/>
              </w:rPr>
              <w:t>SATA</w:t>
            </w:r>
          </w:p>
        </w:tc>
        <w:tc>
          <w:tcPr>
            <w:tcW w:w="3544" w:type="dxa"/>
            <w:gridSpan w:val="3"/>
            <w:tcBorders>
              <w:top w:val="nil"/>
              <w:left w:val="nil"/>
              <w:bottom w:val="nil"/>
              <w:right w:val="nil"/>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NASTAVNA JEDINICA</w:t>
            </w:r>
          </w:p>
        </w:tc>
        <w:tc>
          <w:tcPr>
            <w:tcW w:w="3543" w:type="dxa"/>
            <w:gridSpan w:val="2"/>
            <w:vMerge/>
            <w:tcBorders>
              <w:top w:val="single" w:sz="12" w:space="0" w:color="auto"/>
              <w:left w:val="single" w:sz="8" w:space="0" w:color="auto"/>
              <w:bottom w:val="single" w:sz="8" w:space="0" w:color="000000"/>
              <w:right w:val="nil"/>
            </w:tcBorders>
            <w:vAlign w:val="center"/>
            <w:hideMark/>
          </w:tcPr>
          <w:p w:rsidR="004813AB" w:rsidRPr="00F43554" w:rsidRDefault="004813AB" w:rsidP="005444D5">
            <w:pPr>
              <w:spacing w:line="240" w:lineRule="auto"/>
              <w:rPr>
                <w:rFonts w:ascii="Arial" w:eastAsia="Times New Roman" w:hAnsi="Arial" w:cs="Arial"/>
                <w:lang w:eastAsia="hr-HR"/>
              </w:rPr>
            </w:pPr>
          </w:p>
        </w:tc>
        <w:tc>
          <w:tcPr>
            <w:tcW w:w="709" w:type="dxa"/>
            <w:gridSpan w:val="2"/>
            <w:tcBorders>
              <w:top w:val="nil"/>
              <w:left w:val="single" w:sz="8" w:space="0" w:color="auto"/>
              <w:bottom w:val="nil"/>
              <w:right w:val="nil"/>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425" w:type="dxa"/>
            <w:tcBorders>
              <w:top w:val="nil"/>
              <w:left w:val="single" w:sz="4" w:space="0" w:color="auto"/>
              <w:bottom w:val="nil"/>
              <w:right w:val="single" w:sz="4"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851" w:type="dxa"/>
            <w:tcBorders>
              <w:top w:val="nil"/>
              <w:left w:val="nil"/>
              <w:bottom w:val="nil"/>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r>
      <w:tr w:rsidR="004813AB" w:rsidRPr="00F43554" w:rsidTr="003E3062">
        <w:trPr>
          <w:trHeight w:val="270"/>
        </w:trPr>
        <w:tc>
          <w:tcPr>
            <w:tcW w:w="1716" w:type="dxa"/>
            <w:tcBorders>
              <w:top w:val="nil"/>
              <w:left w:val="single" w:sz="12" w:space="0" w:color="auto"/>
              <w:bottom w:val="single" w:sz="8" w:space="0" w:color="auto"/>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xml:space="preserve"> - TEME</w:t>
            </w:r>
          </w:p>
        </w:tc>
        <w:tc>
          <w:tcPr>
            <w:tcW w:w="851" w:type="dxa"/>
            <w:gridSpan w:val="2"/>
            <w:tcBorders>
              <w:top w:val="nil"/>
              <w:left w:val="nil"/>
              <w:bottom w:val="single" w:sz="8" w:space="0" w:color="auto"/>
              <w:right w:val="single" w:sz="8" w:space="0" w:color="auto"/>
            </w:tcBorders>
            <w:shd w:val="clear" w:color="auto" w:fill="auto"/>
            <w:noWrap/>
            <w:vAlign w:val="bottom"/>
            <w:hideMark/>
          </w:tcPr>
          <w:p w:rsidR="004813AB" w:rsidRPr="00F43554" w:rsidRDefault="004813AB" w:rsidP="005444D5">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3544" w:type="dxa"/>
            <w:gridSpan w:val="3"/>
            <w:tcBorders>
              <w:top w:val="nil"/>
              <w:left w:val="nil"/>
              <w:bottom w:val="single" w:sz="8" w:space="0" w:color="auto"/>
              <w:right w:val="nil"/>
            </w:tcBorders>
            <w:shd w:val="clear" w:color="auto" w:fill="auto"/>
            <w:noWrap/>
            <w:vAlign w:val="bottom"/>
            <w:hideMark/>
          </w:tcPr>
          <w:p w:rsidR="004813AB" w:rsidRPr="00F43554" w:rsidRDefault="004813AB" w:rsidP="005444D5">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3543" w:type="dxa"/>
            <w:gridSpan w:val="2"/>
            <w:vMerge/>
            <w:tcBorders>
              <w:top w:val="single" w:sz="12" w:space="0" w:color="auto"/>
              <w:left w:val="single" w:sz="8" w:space="0" w:color="auto"/>
              <w:bottom w:val="single" w:sz="8" w:space="0" w:color="000000"/>
              <w:right w:val="nil"/>
            </w:tcBorders>
            <w:vAlign w:val="center"/>
            <w:hideMark/>
          </w:tcPr>
          <w:p w:rsidR="004813AB" w:rsidRPr="00F43554" w:rsidRDefault="004813AB" w:rsidP="005444D5">
            <w:pPr>
              <w:spacing w:line="240" w:lineRule="auto"/>
              <w:rPr>
                <w:rFonts w:ascii="Arial" w:eastAsia="Times New Roman" w:hAnsi="Arial" w:cs="Arial"/>
                <w:lang w:eastAsia="hr-HR"/>
              </w:rPr>
            </w:pPr>
          </w:p>
        </w:tc>
        <w:tc>
          <w:tcPr>
            <w:tcW w:w="709" w:type="dxa"/>
            <w:gridSpan w:val="2"/>
            <w:tcBorders>
              <w:top w:val="nil"/>
              <w:left w:val="single" w:sz="8" w:space="0" w:color="auto"/>
              <w:bottom w:val="single" w:sz="8" w:space="0" w:color="auto"/>
              <w:right w:val="nil"/>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pred.</w:t>
            </w:r>
          </w:p>
        </w:tc>
        <w:tc>
          <w:tcPr>
            <w:tcW w:w="425" w:type="dxa"/>
            <w:tcBorders>
              <w:top w:val="nil"/>
              <w:left w:val="single" w:sz="4" w:space="0" w:color="auto"/>
              <w:bottom w:val="single" w:sz="8" w:space="0" w:color="auto"/>
              <w:right w:val="single" w:sz="4"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proofErr w:type="spellStart"/>
            <w:r w:rsidRPr="00F43554">
              <w:rPr>
                <w:rFonts w:ascii="Arial" w:eastAsia="Times New Roman" w:hAnsi="Arial" w:cs="Arial"/>
                <w:lang w:eastAsia="hr-HR"/>
              </w:rPr>
              <w:t>vj</w:t>
            </w:r>
            <w:proofErr w:type="spellEnd"/>
            <w:r w:rsidRPr="00F43554">
              <w:rPr>
                <w:rFonts w:ascii="Arial" w:eastAsia="Times New Roman" w:hAnsi="Arial" w:cs="Arial"/>
                <w:lang w:eastAsia="hr-HR"/>
              </w:rPr>
              <w:t>.</w:t>
            </w:r>
          </w:p>
        </w:tc>
        <w:tc>
          <w:tcPr>
            <w:tcW w:w="851" w:type="dxa"/>
            <w:tcBorders>
              <w:top w:val="nil"/>
              <w:left w:val="nil"/>
              <w:bottom w:val="single" w:sz="8" w:space="0" w:color="auto"/>
              <w:right w:val="single" w:sz="8" w:space="0" w:color="auto"/>
            </w:tcBorders>
            <w:shd w:val="clear" w:color="auto" w:fill="auto"/>
            <w:noWrap/>
            <w:vAlign w:val="bottom"/>
            <w:hideMark/>
          </w:tcPr>
          <w:p w:rsidR="004813AB" w:rsidRPr="00F43554" w:rsidRDefault="004813AB" w:rsidP="005444D5">
            <w:pPr>
              <w:spacing w:line="240" w:lineRule="auto"/>
              <w:jc w:val="center"/>
              <w:rPr>
                <w:rFonts w:ascii="Arial" w:eastAsia="Times New Roman" w:hAnsi="Arial" w:cs="Arial"/>
                <w:lang w:eastAsia="hr-HR"/>
              </w:rPr>
            </w:pPr>
            <w:proofErr w:type="spellStart"/>
            <w:r w:rsidRPr="00F43554">
              <w:rPr>
                <w:rFonts w:ascii="Arial" w:eastAsia="Times New Roman" w:hAnsi="Arial" w:cs="Arial"/>
                <w:lang w:eastAsia="hr-HR"/>
              </w:rPr>
              <w:t>ponav</w:t>
            </w:r>
            <w:proofErr w:type="spellEnd"/>
            <w:r w:rsidRPr="00F43554">
              <w:rPr>
                <w:rFonts w:ascii="Arial" w:eastAsia="Times New Roman" w:hAnsi="Arial" w:cs="Arial"/>
                <w:lang w:eastAsia="hr-HR"/>
              </w:rPr>
              <w:t>.</w:t>
            </w:r>
          </w:p>
        </w:tc>
      </w:tr>
      <w:tr w:rsidR="005E138E" w:rsidRPr="003E3062" w:rsidTr="003E3062">
        <w:trPr>
          <w:trHeight w:val="270"/>
        </w:trPr>
        <w:tc>
          <w:tcPr>
            <w:tcW w:w="1780" w:type="dxa"/>
            <w:gridSpan w:val="2"/>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KVADRATNA JEDNADŽBA</w:t>
            </w:r>
          </w:p>
        </w:tc>
        <w:tc>
          <w:tcPr>
            <w:tcW w:w="820" w:type="dxa"/>
            <w:gridSpan w:val="2"/>
            <w:tcBorders>
              <w:top w:val="single" w:sz="4" w:space="0" w:color="auto"/>
              <w:left w:val="nil"/>
              <w:bottom w:val="single" w:sz="8"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19</w:t>
            </w:r>
          </w:p>
        </w:tc>
        <w:tc>
          <w:tcPr>
            <w:tcW w:w="3460"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Pojam kvadratne jednadžbe</w:t>
            </w:r>
          </w:p>
        </w:tc>
        <w:tc>
          <w:tcPr>
            <w:tcW w:w="35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Fizika (kosi hitac), gospodarstvo</w:t>
            </w:r>
          </w:p>
        </w:tc>
        <w:tc>
          <w:tcPr>
            <w:tcW w:w="604" w:type="dxa"/>
            <w:gridSpan w:val="2"/>
            <w:tcBorders>
              <w:top w:val="nil"/>
              <w:left w:val="nil"/>
              <w:bottom w:val="single" w:sz="4" w:space="0" w:color="auto"/>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84" w:type="dxa"/>
            <w:gridSpan w:val="2"/>
            <w:tcBorders>
              <w:top w:val="nil"/>
              <w:left w:val="single" w:sz="4" w:space="0" w:color="auto"/>
              <w:bottom w:val="single" w:sz="4" w:space="0" w:color="auto"/>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E3062">
        <w:trPr>
          <w:trHeight w:val="450"/>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20,21</w:t>
            </w:r>
          </w:p>
        </w:tc>
        <w:tc>
          <w:tcPr>
            <w:tcW w:w="3460" w:type="dxa"/>
            <w:tcBorders>
              <w:top w:val="nil"/>
              <w:left w:val="nil"/>
              <w:bottom w:val="nil"/>
              <w:right w:val="single" w:sz="8" w:space="0" w:color="auto"/>
            </w:tcBorders>
            <w:shd w:val="clear" w:color="auto" w:fill="auto"/>
            <w:vAlign w:val="bottom"/>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Nepotpuna kvadratna jednadžba i načini njezinog rješavanja</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nil"/>
              <w:left w:val="nil"/>
              <w:bottom w:val="nil"/>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84" w:type="dxa"/>
            <w:gridSpan w:val="2"/>
            <w:tcBorders>
              <w:top w:val="nil"/>
              <w:left w:val="single" w:sz="4" w:space="0" w:color="auto"/>
              <w:bottom w:val="nil"/>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1" w:type="dxa"/>
            <w:tcBorders>
              <w:top w:val="nil"/>
              <w:left w:val="nil"/>
              <w:bottom w:val="nil"/>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E3062">
        <w:trPr>
          <w:trHeight w:val="25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nil"/>
              <w:left w:val="nil"/>
              <w:bottom w:val="nil"/>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22-24</w:t>
            </w:r>
          </w:p>
        </w:tc>
        <w:tc>
          <w:tcPr>
            <w:tcW w:w="3460" w:type="dxa"/>
            <w:tcBorders>
              <w:top w:val="single" w:sz="4" w:space="0" w:color="auto"/>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Formula za rješavanje kvadratne jednadžbe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single" w:sz="4" w:space="0" w:color="auto"/>
              <w:left w:val="nil"/>
              <w:bottom w:val="single" w:sz="4" w:space="0" w:color="auto"/>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E3062">
        <w:trPr>
          <w:trHeight w:val="25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single" w:sz="4" w:space="0" w:color="auto"/>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25,26</w:t>
            </w:r>
          </w:p>
        </w:tc>
        <w:tc>
          <w:tcPr>
            <w:tcW w:w="3460"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Vježbe i ponavljanje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nil"/>
              <w:left w:val="nil"/>
              <w:bottom w:val="single" w:sz="4" w:space="0" w:color="auto"/>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584" w:type="dxa"/>
            <w:gridSpan w:val="2"/>
            <w:tcBorders>
              <w:top w:val="nil"/>
              <w:left w:val="single" w:sz="4" w:space="0" w:color="auto"/>
              <w:bottom w:val="single" w:sz="4" w:space="0" w:color="auto"/>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r>
      <w:tr w:rsidR="005E138E" w:rsidRPr="003E3062" w:rsidTr="003E3062">
        <w:trPr>
          <w:trHeight w:val="25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27-29</w:t>
            </w:r>
          </w:p>
        </w:tc>
        <w:tc>
          <w:tcPr>
            <w:tcW w:w="3460"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rPr>
                <w:rFonts w:ascii="Arial" w:eastAsia="Times New Roman" w:hAnsi="Arial" w:cs="Arial"/>
                <w:lang w:eastAsia="hr-HR"/>
              </w:rPr>
            </w:pPr>
            <w:proofErr w:type="spellStart"/>
            <w:r w:rsidRPr="003E3062">
              <w:rPr>
                <w:rFonts w:ascii="Arial" w:eastAsia="Times New Roman" w:hAnsi="Arial" w:cs="Arial"/>
                <w:lang w:eastAsia="hr-HR"/>
              </w:rPr>
              <w:t>Diskriminanta</w:t>
            </w:r>
            <w:proofErr w:type="spellEnd"/>
            <w:r w:rsidRPr="003E3062">
              <w:rPr>
                <w:rFonts w:ascii="Arial" w:eastAsia="Times New Roman" w:hAnsi="Arial" w:cs="Arial"/>
                <w:lang w:eastAsia="hr-HR"/>
              </w:rPr>
              <w:t xml:space="preserve"> kvadratne jednadžbe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nil"/>
              <w:left w:val="nil"/>
              <w:bottom w:val="nil"/>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84" w:type="dxa"/>
            <w:gridSpan w:val="2"/>
            <w:tcBorders>
              <w:top w:val="nil"/>
              <w:left w:val="single" w:sz="4" w:space="0" w:color="auto"/>
              <w:bottom w:val="nil"/>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c>
          <w:tcPr>
            <w:tcW w:w="851" w:type="dxa"/>
            <w:tcBorders>
              <w:top w:val="nil"/>
              <w:left w:val="nil"/>
              <w:bottom w:val="nil"/>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E3062">
        <w:trPr>
          <w:trHeight w:val="420"/>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nil"/>
              <w:left w:val="nil"/>
              <w:bottom w:val="nil"/>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30-32</w:t>
            </w:r>
          </w:p>
        </w:tc>
        <w:tc>
          <w:tcPr>
            <w:tcW w:w="3460" w:type="dxa"/>
            <w:tcBorders>
              <w:top w:val="nil"/>
              <w:left w:val="nil"/>
              <w:bottom w:val="single" w:sz="4" w:space="0" w:color="auto"/>
              <w:right w:val="single" w:sz="8" w:space="0" w:color="auto"/>
            </w:tcBorders>
            <w:shd w:val="clear" w:color="auto" w:fill="auto"/>
            <w:vAlign w:val="center"/>
            <w:hideMark/>
          </w:tcPr>
          <w:p w:rsidR="005E138E" w:rsidRPr="003E3062" w:rsidRDefault="005E138E" w:rsidP="005E138E">
            <w:pPr>
              <w:spacing w:line="240" w:lineRule="auto"/>
              <w:rPr>
                <w:rFonts w:ascii="Arial" w:eastAsia="Times New Roman" w:hAnsi="Arial" w:cs="Arial"/>
                <w:lang w:eastAsia="hr-HR"/>
              </w:rPr>
            </w:pPr>
            <w:proofErr w:type="spellStart"/>
            <w:r w:rsidRPr="003E3062">
              <w:rPr>
                <w:rFonts w:ascii="Arial" w:eastAsia="Times New Roman" w:hAnsi="Arial" w:cs="Arial"/>
                <w:lang w:eastAsia="hr-HR"/>
              </w:rPr>
              <w:t>Viete</w:t>
            </w:r>
            <w:proofErr w:type="spellEnd"/>
            <w:r w:rsidRPr="003E3062">
              <w:rPr>
                <w:rFonts w:ascii="Arial" w:eastAsia="Times New Roman" w:hAnsi="Arial" w:cs="Arial"/>
                <w:lang w:eastAsia="hr-HR"/>
              </w:rPr>
              <w:t>-ove formule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single" w:sz="4" w:space="0" w:color="auto"/>
              <w:left w:val="nil"/>
              <w:bottom w:val="single" w:sz="4" w:space="0" w:color="auto"/>
              <w:right w:val="nil"/>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E3062">
        <w:trPr>
          <w:trHeight w:val="420"/>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single" w:sz="4" w:space="0" w:color="auto"/>
              <w:left w:val="nil"/>
              <w:bottom w:val="single" w:sz="4" w:space="0" w:color="auto"/>
              <w:right w:val="single" w:sz="8"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33-36</w:t>
            </w:r>
          </w:p>
        </w:tc>
        <w:tc>
          <w:tcPr>
            <w:tcW w:w="3460" w:type="dxa"/>
            <w:tcBorders>
              <w:top w:val="nil"/>
              <w:left w:val="nil"/>
              <w:bottom w:val="single" w:sz="4" w:space="0" w:color="auto"/>
              <w:right w:val="single" w:sz="8" w:space="0" w:color="auto"/>
            </w:tcBorders>
            <w:shd w:val="clear" w:color="auto" w:fill="auto"/>
            <w:vAlign w:val="center"/>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Vježbe, ponavljanje i provjera znanja</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nil"/>
              <w:left w:val="nil"/>
              <w:bottom w:val="single" w:sz="4" w:space="0" w:color="auto"/>
              <w:right w:val="nil"/>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4</w:t>
            </w:r>
          </w:p>
        </w:tc>
      </w:tr>
      <w:tr w:rsidR="005E138E" w:rsidRPr="003E3062" w:rsidTr="003E3062">
        <w:trPr>
          <w:trHeight w:val="289"/>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nil"/>
              <w:left w:val="nil"/>
              <w:bottom w:val="single" w:sz="4" w:space="0" w:color="auto"/>
              <w:right w:val="single" w:sz="8"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37,38</w:t>
            </w:r>
          </w:p>
        </w:tc>
        <w:tc>
          <w:tcPr>
            <w:tcW w:w="3460" w:type="dxa"/>
            <w:tcBorders>
              <w:top w:val="nil"/>
              <w:left w:val="nil"/>
              <w:bottom w:val="single" w:sz="4" w:space="0" w:color="auto"/>
              <w:right w:val="single" w:sz="8" w:space="0" w:color="auto"/>
            </w:tcBorders>
            <w:shd w:val="clear" w:color="auto" w:fill="auto"/>
            <w:noWrap/>
            <w:vAlign w:val="center"/>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Jednadžbe koje se svode na kvadratne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nil"/>
              <w:left w:val="nil"/>
              <w:bottom w:val="single" w:sz="4" w:space="0" w:color="auto"/>
              <w:right w:val="nil"/>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E3062">
        <w:trPr>
          <w:trHeight w:val="390"/>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nil"/>
              <w:left w:val="nil"/>
              <w:bottom w:val="single" w:sz="4" w:space="0" w:color="auto"/>
              <w:right w:val="single" w:sz="8"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xml:space="preserve">39,40 </w:t>
            </w:r>
          </w:p>
        </w:tc>
        <w:tc>
          <w:tcPr>
            <w:tcW w:w="3460" w:type="dxa"/>
            <w:tcBorders>
              <w:top w:val="nil"/>
              <w:left w:val="nil"/>
              <w:bottom w:val="single" w:sz="4" w:space="0" w:color="auto"/>
              <w:right w:val="single" w:sz="8" w:space="0" w:color="auto"/>
            </w:tcBorders>
            <w:shd w:val="clear" w:color="auto" w:fill="auto"/>
            <w:noWrap/>
            <w:vAlign w:val="center"/>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Iracionalne jednadžbe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nil"/>
              <w:left w:val="nil"/>
              <w:bottom w:val="single" w:sz="4" w:space="0" w:color="auto"/>
              <w:right w:val="nil"/>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84" w:type="dxa"/>
            <w:gridSpan w:val="2"/>
            <w:tcBorders>
              <w:top w:val="nil"/>
              <w:left w:val="single" w:sz="4" w:space="0" w:color="auto"/>
              <w:bottom w:val="single" w:sz="4" w:space="0" w:color="auto"/>
              <w:right w:val="single" w:sz="4"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1" w:type="dxa"/>
            <w:tcBorders>
              <w:top w:val="nil"/>
              <w:left w:val="nil"/>
              <w:bottom w:val="single" w:sz="4" w:space="0" w:color="auto"/>
              <w:right w:val="single" w:sz="8"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E3062">
        <w:trPr>
          <w:trHeight w:val="270"/>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nil"/>
              <w:left w:val="nil"/>
              <w:bottom w:val="single" w:sz="4" w:space="0" w:color="auto"/>
              <w:right w:val="single" w:sz="8"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41,42</w:t>
            </w:r>
          </w:p>
        </w:tc>
        <w:tc>
          <w:tcPr>
            <w:tcW w:w="3460" w:type="dxa"/>
            <w:tcBorders>
              <w:top w:val="nil"/>
              <w:left w:val="nil"/>
              <w:bottom w:val="single" w:sz="4" w:space="0" w:color="auto"/>
              <w:right w:val="single" w:sz="8" w:space="0" w:color="auto"/>
            </w:tcBorders>
            <w:shd w:val="clear" w:color="auto" w:fill="auto"/>
            <w:vAlign w:val="center"/>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Primjena kvadratne jednadžbe (modeliranje)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nil"/>
              <w:left w:val="nil"/>
              <w:bottom w:val="single" w:sz="4" w:space="0" w:color="auto"/>
              <w:right w:val="nil"/>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5E138E" w:rsidRPr="003E3062" w:rsidTr="003E3062">
        <w:trPr>
          <w:trHeight w:val="300"/>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820" w:type="dxa"/>
            <w:gridSpan w:val="2"/>
            <w:tcBorders>
              <w:top w:val="nil"/>
              <w:left w:val="nil"/>
              <w:bottom w:val="single" w:sz="4" w:space="0" w:color="auto"/>
              <w:right w:val="single" w:sz="8"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43-45</w:t>
            </w:r>
          </w:p>
        </w:tc>
        <w:tc>
          <w:tcPr>
            <w:tcW w:w="3460" w:type="dxa"/>
            <w:tcBorders>
              <w:top w:val="nil"/>
              <w:left w:val="nil"/>
              <w:bottom w:val="single" w:sz="4" w:space="0" w:color="auto"/>
              <w:right w:val="single" w:sz="8" w:space="0" w:color="auto"/>
            </w:tcBorders>
            <w:shd w:val="clear" w:color="auto" w:fill="auto"/>
            <w:vAlign w:val="center"/>
            <w:hideMark/>
          </w:tcPr>
          <w:p w:rsidR="005E138E" w:rsidRPr="003E3062" w:rsidRDefault="005E138E" w:rsidP="005E138E">
            <w:pPr>
              <w:spacing w:line="240" w:lineRule="auto"/>
              <w:rPr>
                <w:rFonts w:ascii="Arial" w:eastAsia="Times New Roman" w:hAnsi="Arial" w:cs="Arial"/>
                <w:lang w:eastAsia="hr-HR"/>
              </w:rPr>
            </w:pPr>
            <w:r w:rsidRPr="003E3062">
              <w:rPr>
                <w:rFonts w:ascii="Arial" w:eastAsia="Times New Roman" w:hAnsi="Arial" w:cs="Arial"/>
                <w:lang w:eastAsia="hr-HR"/>
              </w:rPr>
              <w:t>Priprema za pismeni ispit</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3E3062" w:rsidRDefault="005E138E" w:rsidP="005E138E">
            <w:pPr>
              <w:spacing w:line="240" w:lineRule="auto"/>
              <w:rPr>
                <w:rFonts w:ascii="Arial" w:eastAsia="Times New Roman" w:hAnsi="Arial" w:cs="Arial"/>
                <w:lang w:eastAsia="hr-HR"/>
              </w:rPr>
            </w:pPr>
          </w:p>
        </w:tc>
        <w:tc>
          <w:tcPr>
            <w:tcW w:w="604" w:type="dxa"/>
            <w:gridSpan w:val="2"/>
            <w:tcBorders>
              <w:top w:val="nil"/>
              <w:left w:val="nil"/>
              <w:bottom w:val="single" w:sz="4" w:space="0" w:color="auto"/>
              <w:right w:val="nil"/>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5E138E" w:rsidRPr="003E3062" w:rsidRDefault="005E138E" w:rsidP="005E138E">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r>
      <w:tr w:rsidR="005E138E" w:rsidRPr="005E138E" w:rsidTr="003E3062">
        <w:trPr>
          <w:trHeight w:val="300"/>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5E138E" w:rsidRPr="005E138E" w:rsidRDefault="005E138E" w:rsidP="005E138E">
            <w:pPr>
              <w:spacing w:line="240" w:lineRule="auto"/>
              <w:rPr>
                <w:rFonts w:ascii="Arial" w:eastAsia="Times New Roman" w:hAnsi="Arial" w:cs="Arial"/>
                <w:sz w:val="20"/>
                <w:szCs w:val="20"/>
                <w:lang w:eastAsia="hr-HR"/>
              </w:rPr>
            </w:pPr>
          </w:p>
        </w:tc>
        <w:tc>
          <w:tcPr>
            <w:tcW w:w="820" w:type="dxa"/>
            <w:gridSpan w:val="2"/>
            <w:tcBorders>
              <w:top w:val="nil"/>
              <w:left w:val="nil"/>
              <w:bottom w:val="single" w:sz="8" w:space="0" w:color="auto"/>
              <w:right w:val="single" w:sz="8" w:space="0" w:color="auto"/>
            </w:tcBorders>
            <w:shd w:val="clear" w:color="auto" w:fill="auto"/>
            <w:noWrap/>
            <w:vAlign w:val="center"/>
            <w:hideMark/>
          </w:tcPr>
          <w:p w:rsidR="005E138E" w:rsidRPr="005E138E" w:rsidRDefault="005E138E" w:rsidP="005E138E">
            <w:pPr>
              <w:spacing w:line="240" w:lineRule="auto"/>
              <w:jc w:val="center"/>
              <w:rPr>
                <w:rFonts w:ascii="Arial" w:eastAsia="Times New Roman" w:hAnsi="Arial" w:cs="Arial"/>
                <w:sz w:val="20"/>
                <w:szCs w:val="20"/>
                <w:lang w:eastAsia="hr-HR"/>
              </w:rPr>
            </w:pPr>
            <w:r w:rsidRPr="005E138E">
              <w:rPr>
                <w:rFonts w:ascii="Arial" w:eastAsia="Times New Roman" w:hAnsi="Arial" w:cs="Arial"/>
                <w:sz w:val="20"/>
                <w:szCs w:val="20"/>
                <w:lang w:eastAsia="hr-HR"/>
              </w:rPr>
              <w:t>46-48</w:t>
            </w:r>
          </w:p>
        </w:tc>
        <w:tc>
          <w:tcPr>
            <w:tcW w:w="3460" w:type="dxa"/>
            <w:tcBorders>
              <w:top w:val="nil"/>
              <w:left w:val="nil"/>
              <w:bottom w:val="single" w:sz="8" w:space="0" w:color="auto"/>
              <w:right w:val="single" w:sz="8" w:space="0" w:color="auto"/>
            </w:tcBorders>
            <w:shd w:val="clear" w:color="auto" w:fill="auto"/>
            <w:vAlign w:val="center"/>
            <w:hideMark/>
          </w:tcPr>
          <w:p w:rsidR="005E138E" w:rsidRPr="00754AC8" w:rsidRDefault="005E138E" w:rsidP="005E138E">
            <w:pPr>
              <w:spacing w:line="240" w:lineRule="auto"/>
              <w:rPr>
                <w:rFonts w:ascii="Arial" w:eastAsia="Times New Roman" w:hAnsi="Arial" w:cs="Arial"/>
                <w:lang w:eastAsia="hr-HR"/>
              </w:rPr>
            </w:pPr>
            <w:r w:rsidRPr="00754AC8">
              <w:rPr>
                <w:rFonts w:ascii="Arial" w:eastAsia="Times New Roman" w:hAnsi="Arial" w:cs="Arial"/>
                <w:lang w:eastAsia="hr-HR"/>
              </w:rPr>
              <w:t>Pismeni ispit i analiza</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5E138E" w:rsidRPr="005E138E" w:rsidRDefault="005E138E" w:rsidP="005E138E">
            <w:pPr>
              <w:spacing w:line="240" w:lineRule="auto"/>
              <w:rPr>
                <w:rFonts w:ascii="Arial" w:eastAsia="Times New Roman" w:hAnsi="Arial" w:cs="Arial"/>
                <w:sz w:val="16"/>
                <w:szCs w:val="16"/>
                <w:lang w:eastAsia="hr-HR"/>
              </w:rPr>
            </w:pPr>
          </w:p>
        </w:tc>
        <w:tc>
          <w:tcPr>
            <w:tcW w:w="604" w:type="dxa"/>
            <w:gridSpan w:val="2"/>
            <w:tcBorders>
              <w:top w:val="nil"/>
              <w:left w:val="nil"/>
              <w:bottom w:val="single" w:sz="8" w:space="0" w:color="auto"/>
              <w:right w:val="nil"/>
            </w:tcBorders>
            <w:shd w:val="clear" w:color="auto" w:fill="auto"/>
            <w:noWrap/>
            <w:vAlign w:val="center"/>
            <w:hideMark/>
          </w:tcPr>
          <w:p w:rsidR="005E138E" w:rsidRPr="005E138E" w:rsidRDefault="005E138E" w:rsidP="005E138E">
            <w:pPr>
              <w:spacing w:line="240" w:lineRule="auto"/>
              <w:jc w:val="center"/>
              <w:rPr>
                <w:rFonts w:ascii="Arial" w:eastAsia="Times New Roman" w:hAnsi="Arial" w:cs="Arial"/>
                <w:sz w:val="20"/>
                <w:szCs w:val="20"/>
                <w:lang w:eastAsia="hr-HR"/>
              </w:rPr>
            </w:pPr>
            <w:r w:rsidRPr="005E138E">
              <w:rPr>
                <w:rFonts w:ascii="Arial" w:eastAsia="Times New Roman" w:hAnsi="Arial" w:cs="Arial"/>
                <w:sz w:val="20"/>
                <w:szCs w:val="20"/>
                <w:lang w:eastAsia="hr-HR"/>
              </w:rPr>
              <w:t> </w:t>
            </w:r>
          </w:p>
        </w:tc>
        <w:tc>
          <w:tcPr>
            <w:tcW w:w="584" w:type="dxa"/>
            <w:gridSpan w:val="2"/>
            <w:tcBorders>
              <w:top w:val="nil"/>
              <w:left w:val="single" w:sz="4" w:space="0" w:color="auto"/>
              <w:bottom w:val="single" w:sz="8" w:space="0" w:color="auto"/>
              <w:right w:val="single" w:sz="4" w:space="0" w:color="auto"/>
            </w:tcBorders>
            <w:shd w:val="clear" w:color="auto" w:fill="auto"/>
            <w:noWrap/>
            <w:vAlign w:val="center"/>
            <w:hideMark/>
          </w:tcPr>
          <w:p w:rsidR="005E138E" w:rsidRPr="005E138E" w:rsidRDefault="005E138E" w:rsidP="005E138E">
            <w:pPr>
              <w:spacing w:line="240" w:lineRule="auto"/>
              <w:jc w:val="center"/>
              <w:rPr>
                <w:rFonts w:ascii="Arial" w:eastAsia="Times New Roman" w:hAnsi="Arial" w:cs="Arial"/>
                <w:sz w:val="20"/>
                <w:szCs w:val="20"/>
                <w:lang w:eastAsia="hr-HR"/>
              </w:rPr>
            </w:pPr>
            <w:r w:rsidRPr="005E138E">
              <w:rPr>
                <w:rFonts w:ascii="Arial" w:eastAsia="Times New Roman" w:hAnsi="Arial" w:cs="Arial"/>
                <w:sz w:val="20"/>
                <w:szCs w:val="20"/>
                <w:lang w:eastAsia="hr-HR"/>
              </w:rPr>
              <w:t> </w:t>
            </w:r>
          </w:p>
        </w:tc>
        <w:tc>
          <w:tcPr>
            <w:tcW w:w="851" w:type="dxa"/>
            <w:tcBorders>
              <w:top w:val="nil"/>
              <w:left w:val="nil"/>
              <w:bottom w:val="single" w:sz="8" w:space="0" w:color="auto"/>
              <w:right w:val="single" w:sz="8" w:space="0" w:color="auto"/>
            </w:tcBorders>
            <w:shd w:val="clear" w:color="auto" w:fill="auto"/>
            <w:noWrap/>
            <w:vAlign w:val="bottom"/>
            <w:hideMark/>
          </w:tcPr>
          <w:p w:rsidR="005E138E" w:rsidRPr="005E138E" w:rsidRDefault="005E138E" w:rsidP="005E138E">
            <w:pPr>
              <w:spacing w:line="240" w:lineRule="auto"/>
              <w:jc w:val="center"/>
              <w:rPr>
                <w:rFonts w:ascii="Arial" w:eastAsia="Times New Roman" w:hAnsi="Arial" w:cs="Arial"/>
                <w:sz w:val="20"/>
                <w:szCs w:val="20"/>
                <w:lang w:eastAsia="hr-HR"/>
              </w:rPr>
            </w:pPr>
            <w:r w:rsidRPr="005E138E">
              <w:rPr>
                <w:rFonts w:ascii="Arial" w:eastAsia="Times New Roman" w:hAnsi="Arial" w:cs="Arial"/>
                <w:sz w:val="20"/>
                <w:szCs w:val="20"/>
                <w:lang w:eastAsia="hr-HR"/>
              </w:rPr>
              <w:t>3</w:t>
            </w:r>
          </w:p>
        </w:tc>
      </w:tr>
    </w:tbl>
    <w:p w:rsidR="003A436E" w:rsidRDefault="003A436E">
      <w:pPr>
        <w:rPr>
          <w:b/>
          <w:i/>
          <w:sz w:val="24"/>
          <w:szCs w:val="24"/>
        </w:rPr>
      </w:pPr>
      <w:r>
        <w:rPr>
          <w:b/>
          <w:i/>
          <w:sz w:val="24"/>
          <w:szCs w:val="24"/>
        </w:rPr>
        <w:br w:type="page"/>
      </w:r>
    </w:p>
    <w:p w:rsidR="000D1452" w:rsidRDefault="000D1452" w:rsidP="000D1452">
      <w:r w:rsidRPr="000D1452">
        <w:rPr>
          <w:b/>
          <w:i/>
          <w:sz w:val="24"/>
          <w:szCs w:val="24"/>
        </w:rPr>
        <w:lastRenderedPageBreak/>
        <w:t>Provjera postignuća i ocjenjivanje učenika – ISHODI UČENJA  ZA CJELINU  s  KRITERIJIMA OCJENJIVANJA</w:t>
      </w:r>
      <w:r w:rsidRPr="000D1452">
        <w:t xml:space="preserve">  </w:t>
      </w:r>
    </w:p>
    <w:p w:rsidR="003A436E" w:rsidRPr="000114FF" w:rsidRDefault="00823A3F" w:rsidP="003A436E">
      <w:pPr>
        <w:rPr>
          <w:i/>
        </w:rPr>
      </w:pPr>
      <w:r>
        <w:t xml:space="preserve"> </w:t>
      </w:r>
      <w:r w:rsidR="003A436E">
        <w:rPr>
          <w:i/>
        </w:rPr>
        <w:t xml:space="preserve">Napomena: </w:t>
      </w:r>
      <w:r w:rsidR="003A436E" w:rsidRPr="000114FF">
        <w:rPr>
          <w:i/>
        </w:rPr>
        <w:t>Učenik za ocjenu dobar mora znati i sve gradivo navedeno za ocjenu dovoljan,  učenik za ocjenu vrlo dobar mora znati i sve navedeno za ocjenu dovoljan i dobar, te učenik za ocjenu odličan mora znati sve navedeno za sve ocjene.</w:t>
      </w:r>
    </w:p>
    <w:p w:rsidR="000D1452" w:rsidRPr="000D1452" w:rsidRDefault="000D1452" w:rsidP="000D14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6245"/>
        <w:gridCol w:w="6247"/>
      </w:tblGrid>
      <w:tr w:rsidR="00764895" w:rsidRPr="000C697D" w:rsidTr="00764895">
        <w:trPr>
          <w:trHeight w:val="209"/>
        </w:trPr>
        <w:tc>
          <w:tcPr>
            <w:tcW w:w="2001" w:type="dxa"/>
            <w:shd w:val="clear" w:color="auto" w:fill="auto"/>
          </w:tcPr>
          <w:p w:rsidR="00764895" w:rsidRPr="000D0EF1" w:rsidRDefault="00764895" w:rsidP="00CE4476">
            <w:pPr>
              <w:jc w:val="center"/>
              <w:rPr>
                <w:rFonts w:eastAsia="Calibri"/>
                <w:i/>
              </w:rPr>
            </w:pPr>
            <w:r w:rsidRPr="000D0EF1">
              <w:rPr>
                <w:rFonts w:eastAsia="Calibri"/>
                <w:i/>
              </w:rPr>
              <w:t>OCJENA</w:t>
            </w:r>
          </w:p>
        </w:tc>
        <w:tc>
          <w:tcPr>
            <w:tcW w:w="6245" w:type="dxa"/>
            <w:shd w:val="clear" w:color="auto" w:fill="auto"/>
          </w:tcPr>
          <w:p w:rsidR="00764895" w:rsidRPr="000D0EF1" w:rsidRDefault="00764895" w:rsidP="00CE4476">
            <w:pPr>
              <w:jc w:val="center"/>
              <w:rPr>
                <w:rFonts w:eastAsia="Calibri"/>
                <w:i/>
              </w:rPr>
            </w:pPr>
            <w:r>
              <w:rPr>
                <w:rFonts w:eastAsia="Calibri"/>
                <w:i/>
              </w:rPr>
              <w:t xml:space="preserve">TEORIJSKO </w:t>
            </w:r>
            <w:r w:rsidRPr="000D0EF1">
              <w:rPr>
                <w:rFonts w:eastAsia="Calibri"/>
                <w:i/>
              </w:rPr>
              <w:t>ZNANJ</w:t>
            </w:r>
            <w:r>
              <w:rPr>
                <w:rFonts w:eastAsia="Calibri"/>
                <w:i/>
              </w:rPr>
              <w:t>E</w:t>
            </w:r>
          </w:p>
        </w:tc>
        <w:tc>
          <w:tcPr>
            <w:tcW w:w="6247" w:type="dxa"/>
          </w:tcPr>
          <w:p w:rsidR="00764895" w:rsidRPr="000D0EF1" w:rsidRDefault="00764895" w:rsidP="00CE4476">
            <w:pPr>
              <w:jc w:val="center"/>
              <w:rPr>
                <w:rFonts w:eastAsia="Calibri"/>
                <w:i/>
              </w:rPr>
            </w:pPr>
            <w:r>
              <w:rPr>
                <w:rFonts w:eastAsia="Calibri"/>
                <w:i/>
              </w:rPr>
              <w:t>PRIMJENA ZNANJA</w:t>
            </w:r>
          </w:p>
        </w:tc>
      </w:tr>
      <w:tr w:rsidR="00764895" w:rsidRPr="000C697D" w:rsidTr="00B9416D">
        <w:trPr>
          <w:trHeight w:val="1296"/>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Dovoljan</w:t>
            </w:r>
          </w:p>
        </w:tc>
        <w:tc>
          <w:tcPr>
            <w:tcW w:w="6245" w:type="dxa"/>
            <w:shd w:val="clear" w:color="auto" w:fill="auto"/>
          </w:tcPr>
          <w:p w:rsidR="00764895" w:rsidRPr="000D0EF1" w:rsidRDefault="00773CF2" w:rsidP="00764895">
            <w:pPr>
              <w:pStyle w:val="Odlomakpopisa"/>
              <w:numPr>
                <w:ilvl w:val="0"/>
                <w:numId w:val="18"/>
              </w:numPr>
              <w:spacing w:line="240" w:lineRule="auto"/>
              <w:ind w:left="395"/>
            </w:pPr>
            <w:r>
              <w:t xml:space="preserve">prepoznati kvadratnu jednadžbu, </w:t>
            </w:r>
            <w:r w:rsidR="00764895" w:rsidRPr="000D0EF1">
              <w:t>zapisati</w:t>
            </w:r>
            <w:r>
              <w:t xml:space="preserve"> je u </w:t>
            </w:r>
            <w:r w:rsidR="00764895" w:rsidRPr="000D0EF1">
              <w:t>kanonsk</w:t>
            </w:r>
            <w:r>
              <w:t>om</w:t>
            </w:r>
            <w:r w:rsidR="00764895" w:rsidRPr="000D0EF1">
              <w:t xml:space="preserve"> oblik</w:t>
            </w:r>
            <w:r>
              <w:t>u</w:t>
            </w:r>
            <w:r w:rsidR="00764895" w:rsidRPr="000D0EF1">
              <w:t xml:space="preserve"> </w:t>
            </w:r>
          </w:p>
          <w:p w:rsidR="00764895" w:rsidRPr="000D0EF1" w:rsidRDefault="00764895" w:rsidP="00764895">
            <w:pPr>
              <w:pStyle w:val="Odlomakpopisa"/>
              <w:numPr>
                <w:ilvl w:val="0"/>
                <w:numId w:val="18"/>
              </w:numPr>
              <w:spacing w:line="240" w:lineRule="auto"/>
              <w:ind w:left="395"/>
            </w:pPr>
            <w:r w:rsidRPr="000D0EF1">
              <w:t>odrediti vodeći, linearni i slobodni koeficijent iz zadane kvadratne jednadžbe</w:t>
            </w:r>
          </w:p>
          <w:p w:rsidR="00764895" w:rsidRPr="00E50DE2" w:rsidRDefault="00764895" w:rsidP="00764895">
            <w:pPr>
              <w:pStyle w:val="Odlomakpopisa"/>
              <w:numPr>
                <w:ilvl w:val="0"/>
                <w:numId w:val="18"/>
              </w:numPr>
              <w:spacing w:line="240" w:lineRule="auto"/>
              <w:ind w:left="395"/>
            </w:pPr>
            <w:r>
              <w:t>navesti</w:t>
            </w:r>
            <w:r w:rsidRPr="000D0EF1">
              <w:t xml:space="preserve"> tip</w:t>
            </w:r>
            <w:r>
              <w:t>ove</w:t>
            </w:r>
            <w:r w:rsidRPr="000D0EF1">
              <w:t xml:space="preserve"> rješenja kvadratne jednadžbe pomoću diskriminante</w:t>
            </w:r>
          </w:p>
        </w:tc>
        <w:tc>
          <w:tcPr>
            <w:tcW w:w="6247" w:type="dxa"/>
          </w:tcPr>
          <w:p w:rsidR="00764895" w:rsidRDefault="00764895" w:rsidP="00764895">
            <w:pPr>
              <w:pStyle w:val="Odlomakpopisa"/>
              <w:numPr>
                <w:ilvl w:val="0"/>
                <w:numId w:val="18"/>
              </w:numPr>
              <w:spacing w:line="240" w:lineRule="auto"/>
              <w:ind w:left="395"/>
            </w:pPr>
            <w:r w:rsidRPr="000D0EF1">
              <w:t xml:space="preserve">riješiti posebne slučajeve kvadratne jednadžbe (kada je </w:t>
            </w:r>
            <m:oMath>
              <m:r>
                <w:rPr>
                  <w:rFonts w:ascii="Cambria Math" w:hAnsi="Cambria Math"/>
                </w:rPr>
                <m:t>b=0</m:t>
              </m:r>
            </m:oMath>
            <w:r w:rsidRPr="000D0EF1">
              <w:t xml:space="preserve"> ili </w:t>
            </w:r>
            <m:oMath>
              <m:r>
                <w:rPr>
                  <w:rFonts w:ascii="Cambria Math" w:hAnsi="Cambria Math"/>
                </w:rPr>
                <m:t>c=0</m:t>
              </m:r>
            </m:oMath>
            <w:r w:rsidRPr="000D0EF1">
              <w:t xml:space="preserve"> ili </w:t>
            </w:r>
            <m:oMath>
              <m:r>
                <w:rPr>
                  <w:rFonts w:ascii="Cambria Math" w:hAnsi="Cambria Math"/>
                </w:rPr>
                <m:t>b=c=0</m:t>
              </m:r>
            </m:oMath>
            <w:r w:rsidRPr="000D0EF1">
              <w:t xml:space="preserve"> )</w:t>
            </w:r>
          </w:p>
          <w:p w:rsidR="00764895" w:rsidRPr="000D0EF1" w:rsidRDefault="00764895" w:rsidP="00764895">
            <w:pPr>
              <w:pStyle w:val="Odlomakpopisa"/>
              <w:numPr>
                <w:ilvl w:val="0"/>
                <w:numId w:val="18"/>
              </w:numPr>
              <w:spacing w:line="240" w:lineRule="auto"/>
              <w:ind w:left="395"/>
            </w:pPr>
            <w:r>
              <w:t xml:space="preserve">izračunati </w:t>
            </w:r>
            <w:proofErr w:type="spellStart"/>
            <w:r>
              <w:t>diskriminantu</w:t>
            </w:r>
            <w:proofErr w:type="spellEnd"/>
            <w:r>
              <w:t xml:space="preserve"> kvadratne jednadžbe</w:t>
            </w:r>
            <w:r w:rsidR="00824701">
              <w:t xml:space="preserve"> i prema tome odrediti tipove rješenja</w:t>
            </w:r>
          </w:p>
          <w:p w:rsidR="00764895" w:rsidRPr="000D0EF1" w:rsidRDefault="00764895" w:rsidP="00764895">
            <w:pPr>
              <w:pStyle w:val="Odlomakpopisa"/>
              <w:numPr>
                <w:ilvl w:val="0"/>
                <w:numId w:val="18"/>
              </w:numPr>
              <w:spacing w:line="240" w:lineRule="auto"/>
              <w:ind w:left="395"/>
            </w:pPr>
            <w:r w:rsidRPr="000D0EF1">
              <w:t>riješiti opću kvadratnu jednadžbu pomoću formule</w:t>
            </w:r>
          </w:p>
        </w:tc>
      </w:tr>
      <w:tr w:rsidR="00764895" w:rsidRPr="000C697D" w:rsidTr="00B9416D">
        <w:trPr>
          <w:trHeight w:val="1046"/>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Dobar</w:t>
            </w:r>
          </w:p>
        </w:tc>
        <w:tc>
          <w:tcPr>
            <w:tcW w:w="6245" w:type="dxa"/>
            <w:shd w:val="clear" w:color="auto" w:fill="auto"/>
          </w:tcPr>
          <w:p w:rsidR="00764895" w:rsidRPr="000D0EF1" w:rsidRDefault="00764895" w:rsidP="00764895">
            <w:pPr>
              <w:pStyle w:val="Odlomakpopisa"/>
              <w:numPr>
                <w:ilvl w:val="0"/>
                <w:numId w:val="18"/>
              </w:numPr>
              <w:spacing w:line="240" w:lineRule="auto"/>
              <w:ind w:left="395"/>
            </w:pPr>
            <w:r>
              <w:t>prepoznati kako</w:t>
            </w:r>
            <w:r w:rsidRPr="000D0EF1">
              <w:t xml:space="preserve"> vrijednost parametra </w:t>
            </w:r>
            <w:r w:rsidRPr="000D0EF1">
              <w:rPr>
                <w:i/>
              </w:rPr>
              <w:t>p</w:t>
            </w:r>
            <w:r w:rsidRPr="000D0EF1">
              <w:t xml:space="preserve"> </w:t>
            </w:r>
            <w:r>
              <w:t>utječe na rješenja kvadratne jednadžbe</w:t>
            </w:r>
          </w:p>
          <w:p w:rsidR="00764895" w:rsidRPr="000D0EF1" w:rsidRDefault="00764895" w:rsidP="00EF5575">
            <w:pPr>
              <w:pStyle w:val="Odlomakpopisa"/>
              <w:numPr>
                <w:ilvl w:val="0"/>
                <w:numId w:val="18"/>
              </w:numPr>
              <w:spacing w:line="240" w:lineRule="auto"/>
              <w:ind w:left="395"/>
            </w:pPr>
            <w:r w:rsidRPr="000D0EF1">
              <w:t xml:space="preserve">koristiti </w:t>
            </w:r>
            <w:proofErr w:type="spellStart"/>
            <w:r w:rsidRPr="000D0EF1">
              <w:t>Viete</w:t>
            </w:r>
            <w:proofErr w:type="spellEnd"/>
            <w:r w:rsidR="00EF5575">
              <w:t>-</w:t>
            </w:r>
            <w:r w:rsidRPr="000D0EF1">
              <w:t>ove formule za određivanje zbroja i umnoška rješenja kvadratne jednadžbe</w:t>
            </w:r>
          </w:p>
        </w:tc>
        <w:tc>
          <w:tcPr>
            <w:tcW w:w="6247" w:type="dxa"/>
          </w:tcPr>
          <w:p w:rsidR="00764895" w:rsidRDefault="00764895" w:rsidP="00764895">
            <w:pPr>
              <w:pStyle w:val="Odlomakpopisa"/>
              <w:numPr>
                <w:ilvl w:val="0"/>
                <w:numId w:val="18"/>
              </w:numPr>
              <w:spacing w:line="240" w:lineRule="auto"/>
              <w:ind w:left="395"/>
            </w:pPr>
            <w:r>
              <w:t>izračunati parametar p uz zadane uvjete (realna/imaginarna rješenja)</w:t>
            </w:r>
          </w:p>
          <w:p w:rsidR="00764895" w:rsidRPr="000D0EF1" w:rsidRDefault="00764895" w:rsidP="00764895">
            <w:pPr>
              <w:pStyle w:val="Odlomakpopisa"/>
              <w:numPr>
                <w:ilvl w:val="0"/>
                <w:numId w:val="18"/>
              </w:numPr>
              <w:spacing w:line="240" w:lineRule="auto"/>
              <w:ind w:left="395"/>
            </w:pPr>
            <w:r>
              <w:t xml:space="preserve">odrediti kvadratnu jednadžbu ako su poznata </w:t>
            </w:r>
            <w:r w:rsidR="00EF5575">
              <w:t xml:space="preserve">njezina </w:t>
            </w:r>
            <w:r>
              <w:t>rješenja</w:t>
            </w:r>
          </w:p>
        </w:tc>
      </w:tr>
      <w:tr w:rsidR="00764895" w:rsidRPr="000C697D" w:rsidTr="00B9416D">
        <w:trPr>
          <w:trHeight w:val="1255"/>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Vrlo dobar</w:t>
            </w:r>
          </w:p>
        </w:tc>
        <w:tc>
          <w:tcPr>
            <w:tcW w:w="6245" w:type="dxa"/>
            <w:shd w:val="clear" w:color="auto" w:fill="auto"/>
          </w:tcPr>
          <w:p w:rsidR="00764895" w:rsidRPr="000D0EF1" w:rsidRDefault="00764895" w:rsidP="00764895">
            <w:pPr>
              <w:pStyle w:val="Odlomakpopisa"/>
              <w:numPr>
                <w:ilvl w:val="0"/>
                <w:numId w:val="18"/>
              </w:numPr>
              <w:spacing w:line="240" w:lineRule="auto"/>
              <w:ind w:left="395"/>
            </w:pPr>
            <w:r w:rsidRPr="000D0EF1">
              <w:t>odrediti drugo rješenje kvadratne jednadžbe ako je zadano jedno rješenje</w:t>
            </w:r>
          </w:p>
          <w:p w:rsidR="00764895" w:rsidRDefault="00764895" w:rsidP="00764895">
            <w:pPr>
              <w:pStyle w:val="Odlomakpopisa"/>
              <w:numPr>
                <w:ilvl w:val="0"/>
                <w:numId w:val="18"/>
              </w:numPr>
              <w:spacing w:line="240" w:lineRule="auto"/>
              <w:ind w:left="395"/>
            </w:pPr>
            <w:r>
              <w:t xml:space="preserve">opisati postupak </w:t>
            </w:r>
            <w:proofErr w:type="spellStart"/>
            <w:r>
              <w:t>faktorizacije</w:t>
            </w:r>
            <w:proofErr w:type="spellEnd"/>
            <w:r>
              <w:t xml:space="preserve"> kvadratnog trinoma</w:t>
            </w:r>
          </w:p>
          <w:p w:rsidR="00EF5575" w:rsidRPr="000D0EF1" w:rsidRDefault="00EF5575" w:rsidP="00764895">
            <w:pPr>
              <w:pStyle w:val="Odlomakpopisa"/>
              <w:numPr>
                <w:ilvl w:val="0"/>
                <w:numId w:val="18"/>
              </w:numPr>
              <w:spacing w:line="240" w:lineRule="auto"/>
              <w:ind w:left="395"/>
            </w:pPr>
            <w:r>
              <w:t>prepoznati jednadžbu koja se može svesti na kvadratnu (</w:t>
            </w:r>
            <w:proofErr w:type="spellStart"/>
            <w:r>
              <w:t>bikvadratna</w:t>
            </w:r>
            <w:proofErr w:type="spellEnd"/>
            <w:r>
              <w:t xml:space="preserve"> jednadžba)</w:t>
            </w:r>
          </w:p>
        </w:tc>
        <w:tc>
          <w:tcPr>
            <w:tcW w:w="6247" w:type="dxa"/>
          </w:tcPr>
          <w:p w:rsidR="00764895" w:rsidRPr="000D0EF1" w:rsidRDefault="00764895" w:rsidP="00764895">
            <w:pPr>
              <w:pStyle w:val="Odlomakpopisa"/>
              <w:numPr>
                <w:ilvl w:val="0"/>
                <w:numId w:val="18"/>
              </w:numPr>
              <w:spacing w:line="240" w:lineRule="auto"/>
              <w:ind w:left="395"/>
            </w:pPr>
            <w:r w:rsidRPr="000D0EF1">
              <w:t>faktorizirati kvadratni trinom</w:t>
            </w:r>
          </w:p>
          <w:p w:rsidR="00764895" w:rsidRPr="000D0EF1" w:rsidRDefault="00764895" w:rsidP="00764895">
            <w:pPr>
              <w:pStyle w:val="Odlomakpopisa"/>
              <w:numPr>
                <w:ilvl w:val="0"/>
                <w:numId w:val="18"/>
              </w:numPr>
              <w:spacing w:line="240" w:lineRule="auto"/>
              <w:ind w:left="395"/>
            </w:pPr>
            <w:r w:rsidRPr="000D0EF1">
              <w:t>rješavati kvadratnu jednadžbu nadopunjavanjem do potpunog kvadrata</w:t>
            </w:r>
          </w:p>
          <w:p w:rsidR="00764895" w:rsidRDefault="00764895" w:rsidP="00764895">
            <w:pPr>
              <w:pStyle w:val="Odlomakpopisa"/>
              <w:numPr>
                <w:ilvl w:val="0"/>
                <w:numId w:val="18"/>
              </w:numPr>
              <w:spacing w:line="240" w:lineRule="auto"/>
              <w:ind w:left="395"/>
            </w:pPr>
            <w:r w:rsidRPr="000D0EF1">
              <w:t>rješavati sustav linearne i kvadratne jednadžbe metodom supstitucije</w:t>
            </w:r>
          </w:p>
          <w:p w:rsidR="00EF5575" w:rsidRPr="000D0EF1" w:rsidRDefault="00EF5575" w:rsidP="00764895">
            <w:pPr>
              <w:pStyle w:val="Odlomakpopisa"/>
              <w:numPr>
                <w:ilvl w:val="0"/>
                <w:numId w:val="18"/>
              </w:numPr>
              <w:spacing w:line="240" w:lineRule="auto"/>
              <w:ind w:left="395"/>
            </w:pPr>
            <w:r>
              <w:t xml:space="preserve">znati riješiti </w:t>
            </w:r>
            <w:proofErr w:type="spellStart"/>
            <w:r>
              <w:t>bikvadratnu</w:t>
            </w:r>
            <w:proofErr w:type="spellEnd"/>
            <w:r>
              <w:t xml:space="preserve"> jednadžbu</w:t>
            </w:r>
          </w:p>
        </w:tc>
      </w:tr>
      <w:tr w:rsidR="00764895" w:rsidRPr="000C697D" w:rsidTr="00B9416D">
        <w:trPr>
          <w:trHeight w:val="1548"/>
        </w:trPr>
        <w:tc>
          <w:tcPr>
            <w:tcW w:w="2001" w:type="dxa"/>
            <w:shd w:val="clear" w:color="auto" w:fill="auto"/>
            <w:vAlign w:val="center"/>
          </w:tcPr>
          <w:p w:rsidR="00764895" w:rsidRPr="000D0EF1" w:rsidRDefault="00764895" w:rsidP="00B9416D">
            <w:pPr>
              <w:jc w:val="center"/>
              <w:rPr>
                <w:rFonts w:eastAsia="Calibri"/>
              </w:rPr>
            </w:pPr>
            <w:r w:rsidRPr="000D0EF1">
              <w:rPr>
                <w:rFonts w:eastAsia="Calibri"/>
              </w:rPr>
              <w:t>Odličan</w:t>
            </w:r>
          </w:p>
        </w:tc>
        <w:tc>
          <w:tcPr>
            <w:tcW w:w="6245" w:type="dxa"/>
            <w:shd w:val="clear" w:color="auto" w:fill="auto"/>
          </w:tcPr>
          <w:p w:rsidR="00764895" w:rsidRPr="000D0EF1" w:rsidRDefault="00764895" w:rsidP="00764895">
            <w:pPr>
              <w:pStyle w:val="Odlomakpopisa"/>
              <w:numPr>
                <w:ilvl w:val="0"/>
                <w:numId w:val="18"/>
              </w:numPr>
              <w:spacing w:line="240" w:lineRule="auto"/>
              <w:ind w:left="395"/>
            </w:pPr>
            <w:r>
              <w:t xml:space="preserve">opisati postupak skraćivanje </w:t>
            </w:r>
            <w:r w:rsidRPr="000D0EF1">
              <w:t xml:space="preserve"> algebarsk</w:t>
            </w:r>
            <w:r>
              <w:t>ih</w:t>
            </w:r>
            <w:r w:rsidRPr="000D0EF1">
              <w:t xml:space="preserve"> razlom</w:t>
            </w:r>
            <w:r>
              <w:t>a</w:t>
            </w:r>
            <w:r w:rsidRPr="000D0EF1">
              <w:t>k</w:t>
            </w:r>
            <w:r>
              <w:t>a</w:t>
            </w:r>
            <w:r w:rsidRPr="000D0EF1">
              <w:t xml:space="preserve"> korištenjem faktorizacije kvadratnog trinoma</w:t>
            </w:r>
          </w:p>
          <w:p w:rsidR="00764895" w:rsidRPr="000D0EF1" w:rsidRDefault="00764895" w:rsidP="00764895">
            <w:pPr>
              <w:pStyle w:val="Odlomakpopisa"/>
              <w:numPr>
                <w:ilvl w:val="0"/>
                <w:numId w:val="18"/>
              </w:numPr>
              <w:spacing w:line="240" w:lineRule="auto"/>
              <w:ind w:left="395"/>
            </w:pPr>
            <w:r w:rsidRPr="000D0EF1">
              <w:t>matematički modelirati problemske zadatke koji se svode na rješavanje kvadratne jednadžbe uz raspravu o smislu rješenja (ako je problem geometrijske prirode, odbaciti negativno rješenje)</w:t>
            </w:r>
          </w:p>
        </w:tc>
        <w:tc>
          <w:tcPr>
            <w:tcW w:w="6247" w:type="dxa"/>
          </w:tcPr>
          <w:p w:rsidR="00764895" w:rsidRPr="000D0EF1" w:rsidRDefault="00764895" w:rsidP="00764895">
            <w:pPr>
              <w:pStyle w:val="Odlomakpopisa"/>
              <w:numPr>
                <w:ilvl w:val="0"/>
                <w:numId w:val="18"/>
              </w:numPr>
              <w:spacing w:line="240" w:lineRule="auto"/>
              <w:ind w:left="395"/>
            </w:pPr>
            <w:r w:rsidRPr="000D0EF1">
              <w:t xml:space="preserve">bez rješavanja kvadratne jednadžbe odrediti vrijednosti izraza </w:t>
            </w:r>
            <m:oMath>
              <m:f>
                <m:fPr>
                  <m:ctrlPr>
                    <w:rPr>
                      <w:rFonts w:ascii="Cambria Math" w:eastAsia="Calibri" w:hAnsi="Cambria Math"/>
                      <w:i/>
                    </w:rPr>
                  </m:ctrlPr>
                </m:fPr>
                <m:num>
                  <m:r>
                    <w:rPr>
                      <w:rFonts w:ascii="Cambria Math" w:hAnsi="Cambria Math"/>
                    </w:rPr>
                    <m:t>1</m:t>
                  </m:r>
                </m:num>
                <m:den>
                  <m:sSub>
                    <m:sSubPr>
                      <m:ctrlPr>
                        <w:rPr>
                          <w:rFonts w:ascii="Cambria Math" w:eastAsia="Calibri" w:hAnsi="Cambria Math"/>
                          <w:i/>
                        </w:rPr>
                      </m:ctrlPr>
                    </m:sSubPr>
                    <m:e>
                      <m:r>
                        <w:rPr>
                          <w:rFonts w:ascii="Cambria Math" w:hAnsi="Cambria Math"/>
                        </w:rPr>
                        <m:t>x</m:t>
                      </m:r>
                    </m:e>
                    <m:sub>
                      <m:r>
                        <w:rPr>
                          <w:rFonts w:ascii="Cambria Math" w:hAnsi="Cambria Math"/>
                        </w:rPr>
                        <m:t>1</m:t>
                      </m:r>
                    </m:sub>
                  </m:sSub>
                </m:den>
              </m:f>
              <m:r>
                <w:rPr>
                  <w:rFonts w:ascii="Cambria Math" w:hAnsi="Cambria Math"/>
                </w:rPr>
                <m:t>+</m:t>
              </m:r>
              <m:f>
                <m:fPr>
                  <m:ctrlPr>
                    <w:rPr>
                      <w:rFonts w:ascii="Cambria Math" w:eastAsia="Calibri" w:hAnsi="Cambria Math"/>
                      <w:i/>
                    </w:rPr>
                  </m:ctrlPr>
                </m:fPr>
                <m:num>
                  <m:r>
                    <w:rPr>
                      <w:rFonts w:ascii="Cambria Math" w:hAnsi="Cambria Math"/>
                    </w:rPr>
                    <m:t>1</m:t>
                  </m:r>
                </m:num>
                <m:den>
                  <m:sSub>
                    <m:sSubPr>
                      <m:ctrlPr>
                        <w:rPr>
                          <w:rFonts w:ascii="Cambria Math" w:eastAsia="Calibri" w:hAnsi="Cambria Math"/>
                          <w:i/>
                        </w:rPr>
                      </m:ctrlPr>
                    </m:sSubPr>
                    <m:e>
                      <m:r>
                        <w:rPr>
                          <w:rFonts w:ascii="Cambria Math" w:hAnsi="Cambria Math"/>
                        </w:rPr>
                        <m:t>x</m:t>
                      </m:r>
                    </m:e>
                    <m:sub>
                      <m:r>
                        <w:rPr>
                          <w:rFonts w:ascii="Cambria Math" w:hAnsi="Cambria Math"/>
                        </w:rPr>
                        <m:t>2</m:t>
                      </m:r>
                    </m:sub>
                  </m:sSub>
                </m:den>
              </m:f>
            </m:oMath>
            <w:r w:rsidRPr="000D0EF1">
              <w:t xml:space="preserve"> ili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oMath>
            <w:r w:rsidR="00EF5575">
              <w:t xml:space="preserve"> korištenjem </w:t>
            </w:r>
            <w:proofErr w:type="spellStart"/>
            <w:r w:rsidR="00EF5575">
              <w:t>Viete</w:t>
            </w:r>
            <w:proofErr w:type="spellEnd"/>
            <w:r w:rsidR="00EF5575">
              <w:t>-ovih formula</w:t>
            </w:r>
          </w:p>
          <w:p w:rsidR="00764895" w:rsidRDefault="00764895" w:rsidP="00764895">
            <w:pPr>
              <w:pStyle w:val="Odlomakpopisa"/>
              <w:numPr>
                <w:ilvl w:val="0"/>
                <w:numId w:val="18"/>
              </w:numPr>
              <w:spacing w:line="240" w:lineRule="auto"/>
              <w:ind w:left="395"/>
            </w:pPr>
            <w:r w:rsidRPr="000D0EF1">
              <w:t>rješavati jednadžbe koje se svode na kvadratne (bikvadratna, iracionalna)</w:t>
            </w:r>
          </w:p>
          <w:p w:rsidR="00EF5575" w:rsidRPr="00E50DE2" w:rsidRDefault="00EF5575" w:rsidP="00EF5575">
            <w:pPr>
              <w:pStyle w:val="Odlomakpopisa"/>
              <w:numPr>
                <w:ilvl w:val="0"/>
                <w:numId w:val="18"/>
              </w:numPr>
              <w:spacing w:line="240" w:lineRule="auto"/>
              <w:ind w:left="395"/>
            </w:pPr>
            <w:r>
              <w:t>rješavati probleme koji se mogu modelirati kvadratnom jednadžbom</w:t>
            </w:r>
          </w:p>
        </w:tc>
      </w:tr>
    </w:tbl>
    <w:p w:rsidR="005671C1" w:rsidRDefault="005671C1" w:rsidP="00C24FE5">
      <w:pPr>
        <w:rPr>
          <w:b/>
        </w:rPr>
      </w:pPr>
    </w:p>
    <w:p w:rsidR="005671C1" w:rsidRDefault="005671C1" w:rsidP="00C24FE5">
      <w:pPr>
        <w:rPr>
          <w:b/>
        </w:rPr>
      </w:pPr>
    </w:p>
    <w:p w:rsidR="002069F9" w:rsidRDefault="002069F9">
      <w:pPr>
        <w:rPr>
          <w:b/>
        </w:rPr>
      </w:pPr>
      <w:r>
        <w:rPr>
          <w:b/>
        </w:rPr>
        <w:br w:type="page"/>
      </w:r>
    </w:p>
    <w:p w:rsidR="002069F9" w:rsidRDefault="002069F9" w:rsidP="002069F9">
      <w:r>
        <w:rPr>
          <w:b/>
        </w:rPr>
        <w:lastRenderedPageBreak/>
        <w:t>POLINOM DRUGOG STUPNJA I NJEGOV GRAF</w:t>
      </w:r>
      <w:r>
        <w:t xml:space="preserve"> </w:t>
      </w:r>
      <w:r>
        <w:tab/>
      </w:r>
    </w:p>
    <w:p w:rsidR="002069F9" w:rsidRDefault="002069F9" w:rsidP="002069F9"/>
    <w:p w:rsidR="002069F9" w:rsidRDefault="002069F9" w:rsidP="002069F9">
      <w:r w:rsidRPr="000D1452">
        <w:rPr>
          <w:b/>
          <w:i/>
          <w:sz w:val="24"/>
          <w:szCs w:val="24"/>
        </w:rPr>
        <w:t>Cilj cjeline</w:t>
      </w:r>
      <w:r>
        <w:t>:</w:t>
      </w:r>
    </w:p>
    <w:p w:rsidR="002069F9" w:rsidRDefault="00811C94" w:rsidP="002069F9">
      <w:pPr>
        <w:pStyle w:val="Odlomakpopisa"/>
        <w:numPr>
          <w:ilvl w:val="0"/>
          <w:numId w:val="17"/>
        </w:numPr>
      </w:pPr>
      <w:r>
        <w:t xml:space="preserve">učenici će naučiti crtati graf kvadratne funkcije svođenjem na oblik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oMath>
      <w:r>
        <w:rPr>
          <w:rFonts w:eastAsiaTheme="minorEastAsia"/>
        </w:rPr>
        <w:t xml:space="preserve">, korištenjem </w:t>
      </w:r>
      <w:proofErr w:type="spellStart"/>
      <w:r>
        <w:rPr>
          <w:rFonts w:eastAsiaTheme="minorEastAsia"/>
        </w:rPr>
        <w:t>nultočaka</w:t>
      </w:r>
      <w:proofErr w:type="spellEnd"/>
      <w:r>
        <w:rPr>
          <w:rFonts w:eastAsiaTheme="minorEastAsia"/>
        </w:rPr>
        <w:t xml:space="preserve"> i tjemena</w:t>
      </w:r>
      <w:r w:rsidR="00754AC8">
        <w:rPr>
          <w:rFonts w:eastAsiaTheme="minorEastAsia"/>
        </w:rPr>
        <w:t>, sjecišta s osi ordinata</w:t>
      </w:r>
      <w:r>
        <w:rPr>
          <w:rFonts w:eastAsiaTheme="minorEastAsia"/>
        </w:rPr>
        <w:t xml:space="preserve"> i uz pomoć alata </w:t>
      </w:r>
      <w:proofErr w:type="spellStart"/>
      <w:r>
        <w:rPr>
          <w:rFonts w:eastAsiaTheme="minorEastAsia"/>
        </w:rPr>
        <w:t>Geogebra</w:t>
      </w:r>
      <w:proofErr w:type="spellEnd"/>
    </w:p>
    <w:p w:rsidR="00811C94" w:rsidRDefault="002069F9" w:rsidP="002069F9">
      <w:pPr>
        <w:pStyle w:val="Odlomakpopisa"/>
        <w:numPr>
          <w:ilvl w:val="0"/>
          <w:numId w:val="17"/>
        </w:numPr>
      </w:pPr>
      <w:r>
        <w:t>prepoznati</w:t>
      </w:r>
      <w:r w:rsidR="00811C94">
        <w:t xml:space="preserve"> i odrediti</w:t>
      </w:r>
      <w:r>
        <w:t xml:space="preserve"> kvadratnu funkciju </w:t>
      </w:r>
      <w:r w:rsidR="00811C94">
        <w:t>na temelju njezina grafa</w:t>
      </w:r>
    </w:p>
    <w:p w:rsidR="002069F9" w:rsidRDefault="00811C94" w:rsidP="002069F9">
      <w:pPr>
        <w:pStyle w:val="Odlomakpopisa"/>
        <w:numPr>
          <w:ilvl w:val="0"/>
          <w:numId w:val="17"/>
        </w:numPr>
      </w:pPr>
      <w:r>
        <w:t xml:space="preserve">uočiti utjecaj vodećeg koeficijenta i </w:t>
      </w:r>
      <w:proofErr w:type="spellStart"/>
      <w:r>
        <w:t>diskriminante</w:t>
      </w:r>
      <w:proofErr w:type="spellEnd"/>
      <w:r>
        <w:t xml:space="preserve"> na graf kvadratne funkcije</w:t>
      </w:r>
      <w:r w:rsidR="002069F9">
        <w:t>, odrediti funkcijske vrijednosti</w:t>
      </w:r>
      <w:r>
        <w:t xml:space="preserve"> ako je zadana grafom</w:t>
      </w:r>
    </w:p>
    <w:p w:rsidR="002069F9" w:rsidRDefault="00811C94" w:rsidP="004577BF">
      <w:pPr>
        <w:pStyle w:val="Odlomakpopisa"/>
        <w:numPr>
          <w:ilvl w:val="0"/>
          <w:numId w:val="17"/>
        </w:numPr>
      </w:pPr>
      <w:r>
        <w:t xml:space="preserve">usvojiti pojam i značenje </w:t>
      </w:r>
      <w:proofErr w:type="spellStart"/>
      <w:r>
        <w:t>nultočke</w:t>
      </w:r>
      <w:proofErr w:type="spellEnd"/>
      <w:r>
        <w:t xml:space="preserve"> funkcije (linearne, kvadratne)</w:t>
      </w:r>
    </w:p>
    <w:p w:rsidR="00811C94" w:rsidRDefault="00811C94" w:rsidP="004577BF">
      <w:pPr>
        <w:pStyle w:val="Odlomakpopisa"/>
        <w:numPr>
          <w:ilvl w:val="0"/>
          <w:numId w:val="17"/>
        </w:numPr>
      </w:pPr>
      <w:r>
        <w:t>usvojiti pojam minimuma i maksimuma funkcije, znati odrediti intervale pada i rasta kvadratne funkcije</w:t>
      </w:r>
    </w:p>
    <w:p w:rsidR="00811C94" w:rsidRDefault="00E77F7C" w:rsidP="004577BF">
      <w:pPr>
        <w:pStyle w:val="Odlomakpopisa"/>
        <w:numPr>
          <w:ilvl w:val="0"/>
          <w:numId w:val="17"/>
        </w:numPr>
      </w:pPr>
      <w:r>
        <w:t xml:space="preserve">naučiti rješavati kvadratne </w:t>
      </w:r>
      <w:proofErr w:type="spellStart"/>
      <w:r>
        <w:t>nejednadžbe</w:t>
      </w:r>
      <w:proofErr w:type="spellEnd"/>
      <w:r>
        <w:t xml:space="preserve"> korištenjem grafa kvadratne funkcije</w:t>
      </w:r>
    </w:p>
    <w:p w:rsidR="002069F9" w:rsidRDefault="00E77F7C" w:rsidP="002069F9">
      <w:pPr>
        <w:pStyle w:val="Odlomakpopisa"/>
        <w:numPr>
          <w:ilvl w:val="0"/>
          <w:numId w:val="17"/>
        </w:numPr>
      </w:pPr>
      <w:r>
        <w:t>modelirati probleme i rješavati ih koristeći svojstva kvadratne funkcije</w:t>
      </w:r>
    </w:p>
    <w:p w:rsidR="00E77F7C" w:rsidRPr="008B66D5" w:rsidRDefault="00E77F7C" w:rsidP="002069F9">
      <w:pPr>
        <w:pStyle w:val="Odlomakpopisa"/>
        <w:numPr>
          <w:ilvl w:val="0"/>
          <w:numId w:val="17"/>
        </w:numPr>
      </w:pPr>
      <w:r>
        <w:t>znati odrediti (računski i grafički) presjek pravca i parabole, povezati grafičko i analitičko računanje presjeka</w:t>
      </w:r>
    </w:p>
    <w:p w:rsidR="002069F9" w:rsidRDefault="002069F9" w:rsidP="002069F9">
      <w:pPr>
        <w:ind w:left="360"/>
      </w:pPr>
    </w:p>
    <w:tbl>
      <w:tblPr>
        <w:tblW w:w="11639" w:type="dxa"/>
        <w:tblInd w:w="93" w:type="dxa"/>
        <w:tblLayout w:type="fixed"/>
        <w:tblLook w:val="04A0" w:firstRow="1" w:lastRow="0" w:firstColumn="1" w:lastColumn="0" w:noHBand="0" w:noVBand="1"/>
      </w:tblPr>
      <w:tblGrid>
        <w:gridCol w:w="1716"/>
        <w:gridCol w:w="64"/>
        <w:gridCol w:w="929"/>
        <w:gridCol w:w="3351"/>
        <w:gridCol w:w="51"/>
        <w:gridCol w:w="3489"/>
        <w:gridCol w:w="54"/>
        <w:gridCol w:w="709"/>
        <w:gridCol w:w="425"/>
        <w:gridCol w:w="851"/>
      </w:tblGrid>
      <w:tr w:rsidR="008B58B4" w:rsidRPr="00F43554" w:rsidTr="008B58B4">
        <w:trPr>
          <w:trHeight w:val="270"/>
        </w:trPr>
        <w:tc>
          <w:tcPr>
            <w:tcW w:w="1716" w:type="dxa"/>
            <w:tcBorders>
              <w:top w:val="single" w:sz="12" w:space="0" w:color="auto"/>
              <w:left w:val="single" w:sz="12" w:space="0" w:color="auto"/>
              <w:bottom w:val="nil"/>
              <w:right w:val="single" w:sz="8"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SADRŽAJ</w:t>
            </w:r>
          </w:p>
        </w:tc>
        <w:tc>
          <w:tcPr>
            <w:tcW w:w="993" w:type="dxa"/>
            <w:gridSpan w:val="2"/>
            <w:tcBorders>
              <w:top w:val="single" w:sz="12" w:space="0" w:color="auto"/>
              <w:left w:val="nil"/>
              <w:bottom w:val="nil"/>
              <w:right w:val="single" w:sz="8" w:space="0" w:color="auto"/>
            </w:tcBorders>
            <w:shd w:val="clear" w:color="auto" w:fill="auto"/>
            <w:noWrap/>
            <w:vAlign w:val="bottom"/>
            <w:hideMark/>
          </w:tcPr>
          <w:p w:rsidR="008B58B4" w:rsidRPr="00F43554" w:rsidRDefault="008B58B4" w:rsidP="005444D5">
            <w:pPr>
              <w:spacing w:line="240" w:lineRule="auto"/>
              <w:rPr>
                <w:rFonts w:ascii="Arial" w:eastAsia="Times New Roman" w:hAnsi="Arial" w:cs="Arial"/>
                <w:lang w:eastAsia="hr-HR"/>
              </w:rPr>
            </w:pPr>
            <w:r w:rsidRPr="00F43554">
              <w:rPr>
                <w:rFonts w:ascii="Arial" w:eastAsia="Times New Roman" w:hAnsi="Arial" w:cs="Arial"/>
                <w:lang w:eastAsia="hr-HR"/>
              </w:rPr>
              <w:t>RED. BR</w:t>
            </w:r>
          </w:p>
        </w:tc>
        <w:tc>
          <w:tcPr>
            <w:tcW w:w="3402" w:type="dxa"/>
            <w:gridSpan w:val="2"/>
            <w:tcBorders>
              <w:top w:val="single" w:sz="12" w:space="0" w:color="auto"/>
              <w:left w:val="nil"/>
              <w:bottom w:val="nil"/>
              <w:right w:val="nil"/>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3543" w:type="dxa"/>
            <w:gridSpan w:val="2"/>
            <w:vMerge w:val="restart"/>
            <w:tcBorders>
              <w:top w:val="single" w:sz="12" w:space="0" w:color="auto"/>
              <w:left w:val="single" w:sz="8" w:space="0" w:color="auto"/>
              <w:bottom w:val="single" w:sz="8" w:space="0" w:color="000000"/>
              <w:right w:val="nil"/>
            </w:tcBorders>
            <w:shd w:val="clear" w:color="auto" w:fill="auto"/>
            <w:vAlign w:val="center"/>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KORELACIJA </w:t>
            </w:r>
          </w:p>
        </w:tc>
        <w:tc>
          <w:tcPr>
            <w:tcW w:w="1985"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BROJ SATI</w:t>
            </w:r>
          </w:p>
        </w:tc>
      </w:tr>
      <w:tr w:rsidR="008B58B4" w:rsidRPr="00F43554" w:rsidTr="008B58B4">
        <w:trPr>
          <w:trHeight w:val="255"/>
        </w:trPr>
        <w:tc>
          <w:tcPr>
            <w:tcW w:w="1716" w:type="dxa"/>
            <w:tcBorders>
              <w:top w:val="nil"/>
              <w:left w:val="single" w:sz="12" w:space="0" w:color="auto"/>
              <w:bottom w:val="nil"/>
              <w:right w:val="single" w:sz="8"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CJELINE</w:t>
            </w:r>
          </w:p>
        </w:tc>
        <w:tc>
          <w:tcPr>
            <w:tcW w:w="993" w:type="dxa"/>
            <w:gridSpan w:val="2"/>
            <w:tcBorders>
              <w:top w:val="nil"/>
              <w:left w:val="nil"/>
              <w:bottom w:val="nil"/>
              <w:right w:val="single" w:sz="8" w:space="0" w:color="auto"/>
            </w:tcBorders>
            <w:shd w:val="clear" w:color="auto" w:fill="auto"/>
            <w:noWrap/>
            <w:vAlign w:val="bottom"/>
            <w:hideMark/>
          </w:tcPr>
          <w:p w:rsidR="008B58B4" w:rsidRPr="00F43554" w:rsidRDefault="008B58B4" w:rsidP="005444D5">
            <w:pPr>
              <w:spacing w:line="240" w:lineRule="auto"/>
              <w:rPr>
                <w:rFonts w:ascii="Arial" w:eastAsia="Times New Roman" w:hAnsi="Arial" w:cs="Arial"/>
                <w:lang w:eastAsia="hr-HR"/>
              </w:rPr>
            </w:pPr>
            <w:r w:rsidRPr="00F43554">
              <w:rPr>
                <w:rFonts w:ascii="Arial" w:eastAsia="Times New Roman" w:hAnsi="Arial" w:cs="Arial"/>
                <w:lang w:eastAsia="hr-HR"/>
              </w:rPr>
              <w:t>SATA</w:t>
            </w:r>
          </w:p>
        </w:tc>
        <w:tc>
          <w:tcPr>
            <w:tcW w:w="3402" w:type="dxa"/>
            <w:gridSpan w:val="2"/>
            <w:tcBorders>
              <w:top w:val="nil"/>
              <w:left w:val="nil"/>
              <w:bottom w:val="nil"/>
              <w:right w:val="nil"/>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NASTAVNA JEDINICA</w:t>
            </w:r>
          </w:p>
        </w:tc>
        <w:tc>
          <w:tcPr>
            <w:tcW w:w="3543" w:type="dxa"/>
            <w:gridSpan w:val="2"/>
            <w:vMerge/>
            <w:tcBorders>
              <w:top w:val="single" w:sz="12" w:space="0" w:color="auto"/>
              <w:left w:val="single" w:sz="8" w:space="0" w:color="auto"/>
              <w:bottom w:val="single" w:sz="8" w:space="0" w:color="000000"/>
              <w:right w:val="nil"/>
            </w:tcBorders>
            <w:vAlign w:val="center"/>
            <w:hideMark/>
          </w:tcPr>
          <w:p w:rsidR="008B58B4" w:rsidRPr="00F43554" w:rsidRDefault="008B58B4" w:rsidP="005444D5">
            <w:pPr>
              <w:spacing w:line="240" w:lineRule="auto"/>
              <w:rPr>
                <w:rFonts w:ascii="Arial" w:eastAsia="Times New Roman" w:hAnsi="Arial" w:cs="Arial"/>
                <w:lang w:eastAsia="hr-HR"/>
              </w:rPr>
            </w:pPr>
          </w:p>
        </w:tc>
        <w:tc>
          <w:tcPr>
            <w:tcW w:w="709" w:type="dxa"/>
            <w:tcBorders>
              <w:top w:val="nil"/>
              <w:left w:val="single" w:sz="8" w:space="0" w:color="auto"/>
              <w:bottom w:val="nil"/>
              <w:right w:val="nil"/>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425" w:type="dxa"/>
            <w:tcBorders>
              <w:top w:val="nil"/>
              <w:left w:val="single" w:sz="4" w:space="0" w:color="auto"/>
              <w:bottom w:val="nil"/>
              <w:right w:val="single" w:sz="4"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c>
          <w:tcPr>
            <w:tcW w:w="851" w:type="dxa"/>
            <w:tcBorders>
              <w:top w:val="nil"/>
              <w:left w:val="nil"/>
              <w:bottom w:val="nil"/>
              <w:right w:val="single" w:sz="8"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w:t>
            </w:r>
          </w:p>
        </w:tc>
      </w:tr>
      <w:tr w:rsidR="008B58B4" w:rsidRPr="00F43554" w:rsidTr="008B58B4">
        <w:trPr>
          <w:trHeight w:val="270"/>
        </w:trPr>
        <w:tc>
          <w:tcPr>
            <w:tcW w:w="1716" w:type="dxa"/>
            <w:tcBorders>
              <w:top w:val="nil"/>
              <w:left w:val="single" w:sz="12" w:space="0" w:color="auto"/>
              <w:bottom w:val="single" w:sz="8" w:space="0" w:color="auto"/>
              <w:right w:val="single" w:sz="8"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sidRPr="00F43554">
              <w:rPr>
                <w:rFonts w:ascii="Arial" w:eastAsia="Times New Roman" w:hAnsi="Arial" w:cs="Arial"/>
                <w:lang w:eastAsia="hr-HR"/>
              </w:rPr>
              <w:t xml:space="preserve"> - TEME</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8B58B4" w:rsidRPr="00F43554" w:rsidRDefault="008B58B4" w:rsidP="005444D5">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3402" w:type="dxa"/>
            <w:gridSpan w:val="2"/>
            <w:tcBorders>
              <w:top w:val="nil"/>
              <w:left w:val="nil"/>
              <w:bottom w:val="single" w:sz="8" w:space="0" w:color="auto"/>
              <w:right w:val="nil"/>
            </w:tcBorders>
            <w:shd w:val="clear" w:color="auto" w:fill="auto"/>
            <w:noWrap/>
            <w:vAlign w:val="bottom"/>
            <w:hideMark/>
          </w:tcPr>
          <w:p w:rsidR="008B58B4" w:rsidRPr="00F43554" w:rsidRDefault="008B58B4" w:rsidP="005444D5">
            <w:pPr>
              <w:spacing w:line="240" w:lineRule="auto"/>
              <w:rPr>
                <w:rFonts w:ascii="Arial" w:eastAsia="Times New Roman" w:hAnsi="Arial" w:cs="Arial"/>
                <w:lang w:eastAsia="hr-HR"/>
              </w:rPr>
            </w:pPr>
            <w:r w:rsidRPr="00F43554">
              <w:rPr>
                <w:rFonts w:ascii="Arial" w:eastAsia="Times New Roman" w:hAnsi="Arial" w:cs="Arial"/>
                <w:lang w:eastAsia="hr-HR"/>
              </w:rPr>
              <w:t> </w:t>
            </w:r>
          </w:p>
        </w:tc>
        <w:tc>
          <w:tcPr>
            <w:tcW w:w="3543" w:type="dxa"/>
            <w:gridSpan w:val="2"/>
            <w:vMerge/>
            <w:tcBorders>
              <w:top w:val="single" w:sz="12" w:space="0" w:color="auto"/>
              <w:left w:val="single" w:sz="8" w:space="0" w:color="auto"/>
              <w:bottom w:val="single" w:sz="8" w:space="0" w:color="000000"/>
              <w:right w:val="nil"/>
            </w:tcBorders>
            <w:vAlign w:val="center"/>
            <w:hideMark/>
          </w:tcPr>
          <w:p w:rsidR="008B58B4" w:rsidRPr="00F43554" w:rsidRDefault="008B58B4" w:rsidP="005444D5">
            <w:pPr>
              <w:spacing w:line="240" w:lineRule="auto"/>
              <w:rPr>
                <w:rFonts w:ascii="Arial" w:eastAsia="Times New Roman" w:hAnsi="Arial" w:cs="Arial"/>
                <w:lang w:eastAsia="hr-HR"/>
              </w:rPr>
            </w:pPr>
          </w:p>
        </w:tc>
        <w:tc>
          <w:tcPr>
            <w:tcW w:w="709" w:type="dxa"/>
            <w:tcBorders>
              <w:top w:val="nil"/>
              <w:left w:val="single" w:sz="8" w:space="0" w:color="auto"/>
              <w:bottom w:val="single" w:sz="8" w:space="0" w:color="auto"/>
              <w:right w:val="nil"/>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r>
              <w:rPr>
                <w:rFonts w:ascii="Arial" w:eastAsia="Times New Roman" w:hAnsi="Arial" w:cs="Arial"/>
                <w:lang w:eastAsia="hr-HR"/>
              </w:rPr>
              <w:t>pred</w:t>
            </w:r>
          </w:p>
        </w:tc>
        <w:tc>
          <w:tcPr>
            <w:tcW w:w="425" w:type="dxa"/>
            <w:tcBorders>
              <w:top w:val="nil"/>
              <w:left w:val="single" w:sz="4" w:space="0" w:color="auto"/>
              <w:bottom w:val="single" w:sz="8" w:space="0" w:color="auto"/>
              <w:right w:val="single" w:sz="4"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proofErr w:type="spellStart"/>
            <w:r>
              <w:rPr>
                <w:rFonts w:ascii="Arial" w:eastAsia="Times New Roman" w:hAnsi="Arial" w:cs="Arial"/>
                <w:lang w:eastAsia="hr-HR"/>
              </w:rPr>
              <w:t>vj</w:t>
            </w:r>
            <w:proofErr w:type="spellEnd"/>
          </w:p>
        </w:tc>
        <w:tc>
          <w:tcPr>
            <w:tcW w:w="851" w:type="dxa"/>
            <w:tcBorders>
              <w:top w:val="nil"/>
              <w:left w:val="nil"/>
              <w:bottom w:val="single" w:sz="8" w:space="0" w:color="auto"/>
              <w:right w:val="single" w:sz="8" w:space="0" w:color="auto"/>
            </w:tcBorders>
            <w:shd w:val="clear" w:color="auto" w:fill="auto"/>
            <w:noWrap/>
            <w:vAlign w:val="bottom"/>
            <w:hideMark/>
          </w:tcPr>
          <w:p w:rsidR="008B58B4" w:rsidRPr="00F43554" w:rsidRDefault="008B58B4" w:rsidP="005444D5">
            <w:pPr>
              <w:spacing w:line="240" w:lineRule="auto"/>
              <w:jc w:val="center"/>
              <w:rPr>
                <w:rFonts w:ascii="Arial" w:eastAsia="Times New Roman" w:hAnsi="Arial" w:cs="Arial"/>
                <w:lang w:eastAsia="hr-HR"/>
              </w:rPr>
            </w:pPr>
            <w:proofErr w:type="spellStart"/>
            <w:r w:rsidRPr="00F43554">
              <w:rPr>
                <w:rFonts w:ascii="Arial" w:eastAsia="Times New Roman" w:hAnsi="Arial" w:cs="Arial"/>
                <w:lang w:eastAsia="hr-HR"/>
              </w:rPr>
              <w:t>ponav</w:t>
            </w:r>
            <w:proofErr w:type="spellEnd"/>
            <w:r w:rsidRPr="00F43554">
              <w:rPr>
                <w:rFonts w:ascii="Arial" w:eastAsia="Times New Roman" w:hAnsi="Arial" w:cs="Arial"/>
                <w:lang w:eastAsia="hr-HR"/>
              </w:rPr>
              <w:t>.</w:t>
            </w:r>
          </w:p>
        </w:tc>
      </w:tr>
      <w:tr w:rsidR="00E77F7C" w:rsidRPr="003E3062" w:rsidTr="008B58B4">
        <w:trPr>
          <w:trHeight w:val="255"/>
        </w:trPr>
        <w:tc>
          <w:tcPr>
            <w:tcW w:w="1780" w:type="dxa"/>
            <w:gridSpan w:val="2"/>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KVADRATNA FUNKCIJA</w:t>
            </w:r>
          </w:p>
        </w:tc>
        <w:tc>
          <w:tcPr>
            <w:tcW w:w="929" w:type="dxa"/>
            <w:tcBorders>
              <w:top w:val="nil"/>
              <w:left w:val="nil"/>
              <w:bottom w:val="single" w:sz="4" w:space="0" w:color="auto"/>
              <w:right w:val="single" w:sz="8" w:space="0" w:color="auto"/>
            </w:tcBorders>
            <w:shd w:val="clear" w:color="auto" w:fill="auto"/>
            <w:noWrap/>
            <w:vAlign w:val="center"/>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49</w:t>
            </w:r>
          </w:p>
        </w:tc>
        <w:tc>
          <w:tcPr>
            <w:tcW w:w="3351" w:type="dxa"/>
            <w:tcBorders>
              <w:top w:val="nil"/>
              <w:left w:val="nil"/>
              <w:bottom w:val="single" w:sz="4" w:space="0" w:color="auto"/>
              <w:right w:val="single" w:sz="8" w:space="0" w:color="auto"/>
            </w:tcBorders>
            <w:shd w:val="clear" w:color="auto" w:fill="auto"/>
            <w:vAlign w:val="center"/>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Pojam kvadratne funkcije</w:t>
            </w:r>
          </w:p>
        </w:tc>
        <w:tc>
          <w:tcPr>
            <w:tcW w:w="35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Fizika (kosi hitac), gospodarstvo</w:t>
            </w:r>
          </w:p>
        </w:tc>
        <w:tc>
          <w:tcPr>
            <w:tcW w:w="763" w:type="dxa"/>
            <w:gridSpan w:val="2"/>
            <w:tcBorders>
              <w:top w:val="nil"/>
              <w:left w:val="nil"/>
              <w:bottom w:val="single" w:sz="4" w:space="0" w:color="auto"/>
              <w:right w:val="nil"/>
            </w:tcBorders>
            <w:shd w:val="clear" w:color="auto" w:fill="auto"/>
            <w:noWrap/>
            <w:vAlign w:val="center"/>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8B58B4">
        <w:trPr>
          <w:trHeight w:val="25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center"/>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50-54</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 xml:space="preserve">Graf kvadratne funkcije - crtanje </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8B58B4">
        <w:trPr>
          <w:trHeight w:val="25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55,56</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Tjeme parabole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8B58B4">
        <w:trPr>
          <w:trHeight w:val="25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57,58</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proofErr w:type="spellStart"/>
            <w:r w:rsidRPr="003E3062">
              <w:rPr>
                <w:rFonts w:ascii="Arial" w:eastAsia="Times New Roman" w:hAnsi="Arial" w:cs="Arial"/>
                <w:lang w:eastAsia="hr-HR"/>
              </w:rPr>
              <w:t>Nultočke</w:t>
            </w:r>
            <w:proofErr w:type="spellEnd"/>
            <w:r w:rsidRPr="003E3062">
              <w:rPr>
                <w:rFonts w:ascii="Arial" w:eastAsia="Times New Roman" w:hAnsi="Arial" w:cs="Arial"/>
                <w:lang w:eastAsia="hr-HR"/>
              </w:rPr>
              <w:t xml:space="preserve"> kvadratne funkcije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8B58B4">
        <w:trPr>
          <w:trHeight w:val="34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59,60</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proofErr w:type="spellStart"/>
            <w:r w:rsidRPr="003E3062">
              <w:rPr>
                <w:rFonts w:ascii="Arial" w:eastAsia="Times New Roman" w:hAnsi="Arial" w:cs="Arial"/>
                <w:lang w:eastAsia="hr-HR"/>
              </w:rPr>
              <w:t>Diskriminanta</w:t>
            </w:r>
            <w:proofErr w:type="spellEnd"/>
            <w:r w:rsidRPr="003E3062">
              <w:rPr>
                <w:rFonts w:ascii="Arial" w:eastAsia="Times New Roman" w:hAnsi="Arial" w:cs="Arial"/>
                <w:lang w:eastAsia="hr-HR"/>
              </w:rPr>
              <w:t xml:space="preserve"> kvadratne jednadžbe i graf</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8B58B4">
        <w:trPr>
          <w:trHeight w:val="25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61-63</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Vježbe, ponavljanje i provjera znanja</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r>
      <w:tr w:rsidR="00E77F7C" w:rsidRPr="003E3062" w:rsidTr="008B58B4">
        <w:trPr>
          <w:trHeight w:val="25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64-67</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 xml:space="preserve">Kvadratna </w:t>
            </w:r>
            <w:proofErr w:type="spellStart"/>
            <w:r w:rsidRPr="003E3062">
              <w:rPr>
                <w:rFonts w:ascii="Arial" w:eastAsia="Times New Roman" w:hAnsi="Arial" w:cs="Arial"/>
                <w:lang w:eastAsia="hr-HR"/>
              </w:rPr>
              <w:t>nejednadžba</w:t>
            </w:r>
            <w:proofErr w:type="spellEnd"/>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8B58B4">
        <w:trPr>
          <w:trHeight w:val="289"/>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68-70</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Primjena kvadratne funkcije (modeliranje)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8B58B4">
        <w:trPr>
          <w:trHeight w:val="289"/>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71,72</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Presjek pravca i parabole</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r>
      <w:tr w:rsidR="00E77F7C" w:rsidRPr="003E3062" w:rsidTr="008B58B4">
        <w:trPr>
          <w:trHeight w:val="34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73-75</w:t>
            </w:r>
          </w:p>
        </w:tc>
        <w:tc>
          <w:tcPr>
            <w:tcW w:w="33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Priprema za pismeni ispit</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4"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4"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r>
      <w:tr w:rsidR="00E77F7C" w:rsidRPr="003E3062" w:rsidTr="008B58B4">
        <w:trPr>
          <w:trHeight w:val="285"/>
        </w:trPr>
        <w:tc>
          <w:tcPr>
            <w:tcW w:w="1780" w:type="dxa"/>
            <w:gridSpan w:val="2"/>
            <w:vMerge/>
            <w:tcBorders>
              <w:top w:val="single" w:sz="8" w:space="0" w:color="auto"/>
              <w:left w:val="single" w:sz="12"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929" w:type="dxa"/>
            <w:tcBorders>
              <w:top w:val="nil"/>
              <w:left w:val="nil"/>
              <w:bottom w:val="single" w:sz="8"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76-78</w:t>
            </w:r>
          </w:p>
        </w:tc>
        <w:tc>
          <w:tcPr>
            <w:tcW w:w="3351" w:type="dxa"/>
            <w:tcBorders>
              <w:top w:val="nil"/>
              <w:left w:val="nil"/>
              <w:bottom w:val="single" w:sz="8" w:space="0" w:color="auto"/>
              <w:right w:val="single" w:sz="8" w:space="0" w:color="auto"/>
            </w:tcBorders>
            <w:shd w:val="clear" w:color="auto" w:fill="auto"/>
            <w:noWrap/>
            <w:vAlign w:val="bottom"/>
            <w:hideMark/>
          </w:tcPr>
          <w:p w:rsidR="00E77F7C" w:rsidRPr="003E3062" w:rsidRDefault="00E77F7C" w:rsidP="00811C94">
            <w:pPr>
              <w:spacing w:line="240" w:lineRule="auto"/>
              <w:rPr>
                <w:rFonts w:ascii="Arial" w:eastAsia="Times New Roman" w:hAnsi="Arial" w:cs="Arial"/>
                <w:lang w:eastAsia="hr-HR"/>
              </w:rPr>
            </w:pPr>
            <w:r w:rsidRPr="003E3062">
              <w:rPr>
                <w:rFonts w:ascii="Arial" w:eastAsia="Times New Roman" w:hAnsi="Arial" w:cs="Arial"/>
                <w:lang w:eastAsia="hr-HR"/>
              </w:rPr>
              <w:t>Pismeni ispit i analiza</w:t>
            </w:r>
          </w:p>
        </w:tc>
        <w:tc>
          <w:tcPr>
            <w:tcW w:w="3540" w:type="dxa"/>
            <w:gridSpan w:val="2"/>
            <w:vMerge/>
            <w:tcBorders>
              <w:top w:val="single" w:sz="8" w:space="0" w:color="auto"/>
              <w:left w:val="single" w:sz="8" w:space="0" w:color="auto"/>
              <w:bottom w:val="single" w:sz="8" w:space="0" w:color="000000"/>
              <w:right w:val="single" w:sz="8" w:space="0" w:color="auto"/>
            </w:tcBorders>
            <w:vAlign w:val="center"/>
            <w:hideMark/>
          </w:tcPr>
          <w:p w:rsidR="00E77F7C" w:rsidRPr="003E3062" w:rsidRDefault="00E77F7C" w:rsidP="00811C94">
            <w:pPr>
              <w:spacing w:line="240" w:lineRule="auto"/>
              <w:rPr>
                <w:rFonts w:ascii="Arial" w:eastAsia="Times New Roman" w:hAnsi="Arial" w:cs="Arial"/>
                <w:lang w:eastAsia="hr-HR"/>
              </w:rPr>
            </w:pPr>
          </w:p>
        </w:tc>
        <w:tc>
          <w:tcPr>
            <w:tcW w:w="763" w:type="dxa"/>
            <w:gridSpan w:val="2"/>
            <w:tcBorders>
              <w:top w:val="nil"/>
              <w:left w:val="nil"/>
              <w:bottom w:val="single" w:sz="8" w:space="0" w:color="auto"/>
              <w:right w:val="nil"/>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425" w:type="dxa"/>
            <w:tcBorders>
              <w:top w:val="nil"/>
              <w:left w:val="single" w:sz="4" w:space="0" w:color="auto"/>
              <w:bottom w:val="single" w:sz="8" w:space="0" w:color="auto"/>
              <w:right w:val="single" w:sz="4"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1" w:type="dxa"/>
            <w:tcBorders>
              <w:top w:val="nil"/>
              <w:left w:val="nil"/>
              <w:bottom w:val="single" w:sz="8" w:space="0" w:color="auto"/>
              <w:right w:val="single" w:sz="8" w:space="0" w:color="auto"/>
            </w:tcBorders>
            <w:shd w:val="clear" w:color="auto" w:fill="auto"/>
            <w:noWrap/>
            <w:vAlign w:val="bottom"/>
            <w:hideMark/>
          </w:tcPr>
          <w:p w:rsidR="00E77F7C" w:rsidRPr="003E3062" w:rsidRDefault="00E77F7C" w:rsidP="00811C94">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r>
    </w:tbl>
    <w:p w:rsidR="004577BF" w:rsidRPr="003E3062" w:rsidRDefault="004577BF">
      <w:pPr>
        <w:rPr>
          <w:b/>
        </w:rPr>
      </w:pPr>
    </w:p>
    <w:p w:rsidR="004577BF" w:rsidRDefault="005671C1">
      <w:pPr>
        <w:rPr>
          <w:b/>
        </w:rPr>
      </w:pPr>
      <w:r>
        <w:rPr>
          <w:b/>
        </w:rPr>
        <w:br w:type="page"/>
      </w:r>
    </w:p>
    <w:p w:rsidR="004577BF" w:rsidRDefault="004577BF" w:rsidP="004577BF">
      <w:r w:rsidRPr="000D1452">
        <w:rPr>
          <w:b/>
          <w:i/>
          <w:sz w:val="24"/>
          <w:szCs w:val="24"/>
        </w:rPr>
        <w:lastRenderedPageBreak/>
        <w:t>Provjera postignuća i ocjenjivanje učenika – ISHODI UČENJA  ZA CJELINU  s  KRITERIJIMA OCJENJIVANJA</w:t>
      </w:r>
      <w:r w:rsidRPr="000D1452">
        <w:t xml:space="preserve">  </w:t>
      </w:r>
    </w:p>
    <w:p w:rsidR="004577BF" w:rsidRPr="000114FF" w:rsidRDefault="004577BF" w:rsidP="004577BF">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4577BF" w:rsidRDefault="004577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6214"/>
        <w:gridCol w:w="6214"/>
      </w:tblGrid>
      <w:tr w:rsidR="004577BF" w:rsidRPr="000C697D" w:rsidTr="004577BF">
        <w:trPr>
          <w:trHeight w:val="260"/>
        </w:trPr>
        <w:tc>
          <w:tcPr>
            <w:tcW w:w="1990" w:type="dxa"/>
            <w:shd w:val="clear" w:color="auto" w:fill="auto"/>
          </w:tcPr>
          <w:p w:rsidR="004577BF" w:rsidRPr="000D0EF1" w:rsidRDefault="004577BF" w:rsidP="00CE4476">
            <w:pPr>
              <w:jc w:val="center"/>
              <w:rPr>
                <w:rFonts w:eastAsia="Calibri"/>
                <w:i/>
              </w:rPr>
            </w:pPr>
            <w:r w:rsidRPr="000D0EF1">
              <w:rPr>
                <w:rFonts w:eastAsia="Calibri"/>
                <w:i/>
              </w:rPr>
              <w:t>OCJENA</w:t>
            </w:r>
          </w:p>
        </w:tc>
        <w:tc>
          <w:tcPr>
            <w:tcW w:w="6214" w:type="dxa"/>
            <w:shd w:val="clear" w:color="auto" w:fill="auto"/>
          </w:tcPr>
          <w:p w:rsidR="004577BF" w:rsidRPr="000D0EF1" w:rsidRDefault="004577BF" w:rsidP="00CE4476">
            <w:pPr>
              <w:jc w:val="center"/>
              <w:rPr>
                <w:rFonts w:eastAsia="Calibri"/>
                <w:i/>
              </w:rPr>
            </w:pPr>
            <w:r>
              <w:rPr>
                <w:rFonts w:eastAsia="Calibri"/>
                <w:i/>
              </w:rPr>
              <w:t xml:space="preserve">TEORIJSKO </w:t>
            </w:r>
            <w:r w:rsidRPr="000D0EF1">
              <w:rPr>
                <w:rFonts w:eastAsia="Calibri"/>
                <w:i/>
              </w:rPr>
              <w:t>ZNANJ</w:t>
            </w:r>
            <w:r>
              <w:rPr>
                <w:rFonts w:eastAsia="Calibri"/>
                <w:i/>
              </w:rPr>
              <w:t>E</w:t>
            </w:r>
          </w:p>
        </w:tc>
        <w:tc>
          <w:tcPr>
            <w:tcW w:w="6214" w:type="dxa"/>
          </w:tcPr>
          <w:p w:rsidR="004577BF" w:rsidRPr="000D0EF1" w:rsidRDefault="004577BF" w:rsidP="00CE4476">
            <w:pPr>
              <w:jc w:val="center"/>
              <w:rPr>
                <w:rFonts w:eastAsia="Calibri"/>
                <w:i/>
              </w:rPr>
            </w:pPr>
            <w:r>
              <w:rPr>
                <w:rFonts w:eastAsia="Calibri"/>
                <w:i/>
              </w:rPr>
              <w:t>PRIMJENA ZNANJA</w:t>
            </w:r>
          </w:p>
        </w:tc>
      </w:tr>
      <w:tr w:rsidR="004577BF" w:rsidRPr="000C697D" w:rsidTr="00B9416D">
        <w:trPr>
          <w:trHeight w:val="1040"/>
        </w:trPr>
        <w:tc>
          <w:tcPr>
            <w:tcW w:w="1990" w:type="dxa"/>
            <w:shd w:val="clear" w:color="auto" w:fill="auto"/>
            <w:vAlign w:val="center"/>
          </w:tcPr>
          <w:p w:rsidR="004577BF" w:rsidRPr="000D0EF1" w:rsidRDefault="004577BF" w:rsidP="00B9416D">
            <w:pPr>
              <w:jc w:val="center"/>
              <w:rPr>
                <w:rFonts w:eastAsia="Calibri"/>
              </w:rPr>
            </w:pPr>
            <w:r w:rsidRPr="000D0EF1">
              <w:rPr>
                <w:rFonts w:eastAsia="Calibri"/>
              </w:rPr>
              <w:t>Dovoljan</w:t>
            </w:r>
          </w:p>
        </w:tc>
        <w:tc>
          <w:tcPr>
            <w:tcW w:w="6214" w:type="dxa"/>
            <w:shd w:val="clear" w:color="auto" w:fill="auto"/>
          </w:tcPr>
          <w:p w:rsidR="004577BF" w:rsidRPr="000D0EF1" w:rsidRDefault="004577BF" w:rsidP="004577BF">
            <w:pPr>
              <w:pStyle w:val="Odlomakpopisa"/>
              <w:numPr>
                <w:ilvl w:val="0"/>
                <w:numId w:val="23"/>
              </w:numPr>
              <w:spacing w:line="240" w:lineRule="auto"/>
              <w:ind w:left="396"/>
            </w:pPr>
            <w:r w:rsidRPr="000D0EF1">
              <w:t>objasniti značenje vodećeg koeficijenta i „otvorenosti“ parabole</w:t>
            </w:r>
          </w:p>
          <w:p w:rsidR="004577BF" w:rsidRPr="000D0EF1" w:rsidRDefault="004577BF" w:rsidP="004577BF">
            <w:pPr>
              <w:pStyle w:val="Odlomakpopisa"/>
              <w:numPr>
                <w:ilvl w:val="0"/>
                <w:numId w:val="23"/>
              </w:numPr>
              <w:spacing w:line="240" w:lineRule="auto"/>
              <w:ind w:left="396"/>
            </w:pPr>
            <w:r w:rsidRPr="000D0EF1">
              <w:t>opisati karakteristike grafa (tjeme, nultočke, simetričnost, rast/pad)</w:t>
            </w:r>
          </w:p>
        </w:tc>
        <w:tc>
          <w:tcPr>
            <w:tcW w:w="6214" w:type="dxa"/>
          </w:tcPr>
          <w:p w:rsidR="004577BF" w:rsidRDefault="004577BF" w:rsidP="004577BF">
            <w:pPr>
              <w:pStyle w:val="Odlomakpopisa"/>
              <w:numPr>
                <w:ilvl w:val="0"/>
                <w:numId w:val="23"/>
              </w:numPr>
              <w:spacing w:line="240" w:lineRule="auto"/>
              <w:ind w:left="396"/>
            </w:pPr>
            <w:r w:rsidRPr="000D0EF1">
              <w:t>nacrtati graf kvadratne funkcije pomoću podataka iz tablice</w:t>
            </w:r>
          </w:p>
          <w:p w:rsidR="00773CF2" w:rsidRPr="00E50DE2" w:rsidRDefault="00773CF2" w:rsidP="004577BF">
            <w:pPr>
              <w:pStyle w:val="Odlomakpopisa"/>
              <w:numPr>
                <w:ilvl w:val="0"/>
                <w:numId w:val="23"/>
              </w:numPr>
              <w:spacing w:line="240" w:lineRule="auto"/>
              <w:ind w:left="396"/>
            </w:pPr>
            <w:r>
              <w:t>iz grafa očitati područja pada i rasta, minimum ili maksimum funkcije</w:t>
            </w:r>
          </w:p>
        </w:tc>
      </w:tr>
      <w:tr w:rsidR="004577BF" w:rsidRPr="000C697D" w:rsidTr="00B9416D">
        <w:trPr>
          <w:trHeight w:val="1180"/>
        </w:trPr>
        <w:tc>
          <w:tcPr>
            <w:tcW w:w="1990" w:type="dxa"/>
            <w:shd w:val="clear" w:color="auto" w:fill="auto"/>
            <w:vAlign w:val="center"/>
          </w:tcPr>
          <w:p w:rsidR="004577BF" w:rsidRPr="000D0EF1" w:rsidRDefault="004577BF" w:rsidP="00B9416D">
            <w:pPr>
              <w:jc w:val="center"/>
              <w:rPr>
                <w:rFonts w:eastAsia="Calibri"/>
              </w:rPr>
            </w:pPr>
            <w:r w:rsidRPr="000D0EF1">
              <w:rPr>
                <w:rFonts w:eastAsia="Calibri"/>
              </w:rPr>
              <w:t>Dobar</w:t>
            </w:r>
          </w:p>
        </w:tc>
        <w:tc>
          <w:tcPr>
            <w:tcW w:w="6214" w:type="dxa"/>
            <w:shd w:val="clear" w:color="auto" w:fill="auto"/>
          </w:tcPr>
          <w:p w:rsidR="004577BF" w:rsidRPr="000D0EF1" w:rsidRDefault="004577BF" w:rsidP="004577BF">
            <w:pPr>
              <w:pStyle w:val="Odlomakpopisa"/>
              <w:numPr>
                <w:ilvl w:val="0"/>
                <w:numId w:val="23"/>
              </w:numPr>
              <w:spacing w:line="240" w:lineRule="auto"/>
              <w:ind w:left="396"/>
            </w:pPr>
            <w:r w:rsidRPr="000D0EF1">
              <w:t>objasniti „pomak“ parabole u ovisnosti o koeficijentima</w:t>
            </w:r>
          </w:p>
          <w:p w:rsidR="004577BF" w:rsidRPr="00E50DE2" w:rsidRDefault="004577BF" w:rsidP="004577BF">
            <w:pPr>
              <w:pStyle w:val="Odlomakpopisa"/>
              <w:numPr>
                <w:ilvl w:val="0"/>
                <w:numId w:val="23"/>
              </w:numPr>
              <w:spacing w:line="240" w:lineRule="auto"/>
              <w:ind w:left="396"/>
            </w:pPr>
            <w:r>
              <w:t>povezati</w:t>
            </w:r>
            <w:r w:rsidRPr="000D0EF1">
              <w:t xml:space="preserve"> nultočke zadane kvadratne funkcije </w:t>
            </w:r>
            <w:r>
              <w:t>sa rješavanjem kvadratne jednadžbe</w:t>
            </w:r>
          </w:p>
        </w:tc>
        <w:tc>
          <w:tcPr>
            <w:tcW w:w="6214" w:type="dxa"/>
          </w:tcPr>
          <w:p w:rsidR="004577BF" w:rsidRDefault="004577BF" w:rsidP="004577BF">
            <w:pPr>
              <w:pStyle w:val="Odlomakpopisa"/>
              <w:numPr>
                <w:ilvl w:val="0"/>
                <w:numId w:val="23"/>
              </w:numPr>
              <w:spacing w:line="240" w:lineRule="auto"/>
              <w:ind w:left="396"/>
            </w:pPr>
            <w:r w:rsidRPr="000D0EF1">
              <w:t xml:space="preserve">odrediti kvadratnu funkciju ako su </w:t>
            </w:r>
            <w:r w:rsidR="008B58B4">
              <w:t xml:space="preserve">poznate tri zadane vrijednosti </w:t>
            </w:r>
          </w:p>
          <w:p w:rsidR="004577BF" w:rsidRPr="00E50DE2" w:rsidRDefault="004577BF" w:rsidP="008B58B4">
            <w:pPr>
              <w:pStyle w:val="Odlomakpopisa"/>
              <w:numPr>
                <w:ilvl w:val="0"/>
                <w:numId w:val="23"/>
              </w:numPr>
              <w:spacing w:line="240" w:lineRule="auto"/>
              <w:ind w:left="396"/>
            </w:pPr>
            <w:r>
              <w:t xml:space="preserve">izračunati tjeme i </w:t>
            </w:r>
            <w:proofErr w:type="spellStart"/>
            <w:r>
              <w:t>nultočke</w:t>
            </w:r>
            <w:proofErr w:type="spellEnd"/>
            <w:r>
              <w:t xml:space="preserve"> kvadratne </w:t>
            </w:r>
            <w:r w:rsidR="008B58B4">
              <w:t xml:space="preserve">funkcije  i iz dobivenih podataka nacrtati graf </w:t>
            </w:r>
          </w:p>
        </w:tc>
      </w:tr>
      <w:tr w:rsidR="004577BF" w:rsidRPr="000C697D" w:rsidTr="00B9416D">
        <w:trPr>
          <w:trHeight w:val="1410"/>
        </w:trPr>
        <w:tc>
          <w:tcPr>
            <w:tcW w:w="1990" w:type="dxa"/>
            <w:shd w:val="clear" w:color="auto" w:fill="auto"/>
            <w:vAlign w:val="center"/>
          </w:tcPr>
          <w:p w:rsidR="004577BF" w:rsidRPr="000D0EF1" w:rsidRDefault="004577BF" w:rsidP="00B9416D">
            <w:pPr>
              <w:jc w:val="center"/>
              <w:rPr>
                <w:rFonts w:eastAsia="Calibri"/>
              </w:rPr>
            </w:pPr>
            <w:r w:rsidRPr="000D0EF1">
              <w:rPr>
                <w:rFonts w:eastAsia="Calibri"/>
              </w:rPr>
              <w:t>Vrlo dobar</w:t>
            </w:r>
          </w:p>
        </w:tc>
        <w:tc>
          <w:tcPr>
            <w:tcW w:w="6214" w:type="dxa"/>
            <w:shd w:val="clear" w:color="auto" w:fill="auto"/>
          </w:tcPr>
          <w:p w:rsidR="004577BF" w:rsidRPr="000D0EF1" w:rsidRDefault="004577BF" w:rsidP="004577BF">
            <w:pPr>
              <w:pStyle w:val="Odlomakpopisa"/>
              <w:numPr>
                <w:ilvl w:val="0"/>
                <w:numId w:val="24"/>
              </w:numPr>
              <w:spacing w:line="240" w:lineRule="auto"/>
              <w:ind w:left="396"/>
            </w:pPr>
            <w:r w:rsidRPr="000D0EF1">
              <w:t xml:space="preserve">razlikovati </w:t>
            </w:r>
            <w:r w:rsidR="008B58B4">
              <w:t>tipove</w:t>
            </w:r>
            <w:r w:rsidRPr="000D0EF1">
              <w:t xml:space="preserve"> grafa kvadratne funkcije</w:t>
            </w:r>
            <w:r w:rsidR="008B58B4">
              <w:t xml:space="preserve"> ovisno o </w:t>
            </w:r>
            <w:proofErr w:type="spellStart"/>
            <w:r w:rsidR="008B58B4">
              <w:t>diskriminanti</w:t>
            </w:r>
            <w:proofErr w:type="spellEnd"/>
            <w:r w:rsidR="008B58B4">
              <w:t xml:space="preserve"> i vodećem koeficijentu</w:t>
            </w:r>
          </w:p>
          <w:p w:rsidR="004577BF" w:rsidRPr="000D0EF1" w:rsidRDefault="004577BF" w:rsidP="004577BF">
            <w:pPr>
              <w:pStyle w:val="Odlomakpopisa"/>
              <w:numPr>
                <w:ilvl w:val="0"/>
                <w:numId w:val="24"/>
              </w:numPr>
              <w:spacing w:line="240" w:lineRule="auto"/>
              <w:ind w:left="396"/>
            </w:pPr>
            <w:r w:rsidRPr="000D0EF1">
              <w:t>odrediti kvadratnu funkciju ako su zadane nultočke i maksimalna/minimalna vrijednost funkcije</w:t>
            </w:r>
          </w:p>
          <w:p w:rsidR="004577BF" w:rsidRPr="000D0EF1" w:rsidRDefault="004577BF" w:rsidP="004577BF">
            <w:pPr>
              <w:pStyle w:val="Odlomakpopisa"/>
              <w:numPr>
                <w:ilvl w:val="0"/>
                <w:numId w:val="24"/>
              </w:numPr>
              <w:spacing w:line="240" w:lineRule="auto"/>
              <w:ind w:left="396"/>
            </w:pPr>
            <w:r>
              <w:t>navesti moguće odnose</w:t>
            </w:r>
            <w:r w:rsidRPr="000D0EF1">
              <w:t xml:space="preserve"> pravca i parabole </w:t>
            </w:r>
            <w:r>
              <w:t>i objasniti vezu tog odnosa i diskriminante</w:t>
            </w:r>
          </w:p>
        </w:tc>
        <w:tc>
          <w:tcPr>
            <w:tcW w:w="6214" w:type="dxa"/>
          </w:tcPr>
          <w:p w:rsidR="004577BF" w:rsidRDefault="004577BF" w:rsidP="004577BF">
            <w:pPr>
              <w:pStyle w:val="Odlomakpopisa"/>
              <w:numPr>
                <w:ilvl w:val="0"/>
                <w:numId w:val="24"/>
              </w:numPr>
              <w:spacing w:line="240" w:lineRule="auto"/>
              <w:ind w:left="396"/>
            </w:pPr>
            <w:r>
              <w:t xml:space="preserve">nacrtati graf kvadratne funkcije koristeći tjeme, odsječak na </w:t>
            </w:r>
            <w:r w:rsidRPr="00E50DE2">
              <w:rPr>
                <w:i/>
              </w:rPr>
              <w:t>y</w:t>
            </w:r>
            <w:r>
              <w:t>-osi i simetriju</w:t>
            </w:r>
          </w:p>
          <w:p w:rsidR="004577BF" w:rsidRDefault="004577BF" w:rsidP="004577BF">
            <w:pPr>
              <w:pStyle w:val="Odlomakpopisa"/>
              <w:numPr>
                <w:ilvl w:val="0"/>
                <w:numId w:val="24"/>
              </w:numPr>
              <w:spacing w:line="240" w:lineRule="auto"/>
              <w:ind w:left="396"/>
            </w:pPr>
            <w:r>
              <w:t>izračunati sjecišta pravca i parabole</w:t>
            </w:r>
          </w:p>
          <w:p w:rsidR="004577BF" w:rsidRPr="000D0EF1" w:rsidRDefault="004577BF" w:rsidP="004577BF">
            <w:pPr>
              <w:pStyle w:val="Odlomakpopisa"/>
              <w:numPr>
                <w:ilvl w:val="0"/>
                <w:numId w:val="24"/>
              </w:numPr>
              <w:spacing w:line="240" w:lineRule="auto"/>
              <w:ind w:left="396"/>
            </w:pPr>
            <w:r w:rsidRPr="000D0EF1">
              <w:t>rješavati jednostavne kvadratne nejednadžbe</w:t>
            </w:r>
          </w:p>
        </w:tc>
      </w:tr>
      <w:tr w:rsidR="004577BF" w:rsidRPr="000C697D" w:rsidTr="00B9416D">
        <w:trPr>
          <w:trHeight w:val="1416"/>
        </w:trPr>
        <w:tc>
          <w:tcPr>
            <w:tcW w:w="1990" w:type="dxa"/>
            <w:shd w:val="clear" w:color="auto" w:fill="auto"/>
            <w:vAlign w:val="center"/>
          </w:tcPr>
          <w:p w:rsidR="004577BF" w:rsidRPr="000D0EF1" w:rsidRDefault="004577BF" w:rsidP="00B9416D">
            <w:pPr>
              <w:jc w:val="center"/>
              <w:rPr>
                <w:rFonts w:eastAsia="Calibri"/>
              </w:rPr>
            </w:pPr>
            <w:r w:rsidRPr="000D0EF1">
              <w:rPr>
                <w:rFonts w:eastAsia="Calibri"/>
              </w:rPr>
              <w:t>Odličan</w:t>
            </w:r>
          </w:p>
        </w:tc>
        <w:tc>
          <w:tcPr>
            <w:tcW w:w="6214" w:type="dxa"/>
            <w:shd w:val="clear" w:color="auto" w:fill="auto"/>
          </w:tcPr>
          <w:p w:rsidR="004577BF" w:rsidRPr="000D0EF1" w:rsidRDefault="004577BF" w:rsidP="004577BF">
            <w:pPr>
              <w:pStyle w:val="Odlomakpopisa"/>
              <w:numPr>
                <w:ilvl w:val="0"/>
                <w:numId w:val="24"/>
              </w:numPr>
              <w:spacing w:line="240" w:lineRule="auto"/>
              <w:ind w:left="396"/>
            </w:pPr>
            <w:r w:rsidRPr="000D0EF1">
              <w:t xml:space="preserve">odrediti parametar </w:t>
            </w:r>
            <w:r w:rsidRPr="000D0EF1">
              <w:rPr>
                <w:i/>
              </w:rPr>
              <w:t>p</w:t>
            </w:r>
            <w:r w:rsidRPr="000D0EF1">
              <w:t xml:space="preserve"> da bi kvadratna funkcija imala samo pozitivne/negativne vrijednosti</w:t>
            </w:r>
          </w:p>
          <w:p w:rsidR="004577BF" w:rsidRPr="000D0EF1" w:rsidRDefault="004577BF" w:rsidP="004577BF">
            <w:pPr>
              <w:pStyle w:val="Odlomakpopisa"/>
              <w:numPr>
                <w:ilvl w:val="0"/>
                <w:numId w:val="24"/>
              </w:numPr>
              <w:spacing w:line="240" w:lineRule="auto"/>
              <w:ind w:left="396"/>
            </w:pPr>
            <w:r>
              <w:t>definirati</w:t>
            </w:r>
            <w:r w:rsidRPr="000D0EF1">
              <w:t xml:space="preserve"> jednadžbu tangente na parabolu u zadanoj točki</w:t>
            </w:r>
          </w:p>
          <w:p w:rsidR="004577BF" w:rsidRPr="000D0EF1" w:rsidRDefault="004577BF" w:rsidP="004577BF">
            <w:pPr>
              <w:pStyle w:val="Odlomakpopisa"/>
              <w:numPr>
                <w:ilvl w:val="0"/>
                <w:numId w:val="24"/>
              </w:numPr>
              <w:spacing w:line="240" w:lineRule="auto"/>
              <w:ind w:left="396"/>
            </w:pPr>
            <w:r w:rsidRPr="000D0EF1">
              <w:t xml:space="preserve">matematički modelirati praktične probleme maksimiziranja i minimiziranja pomoću kvadratne funkcije </w:t>
            </w:r>
          </w:p>
        </w:tc>
        <w:tc>
          <w:tcPr>
            <w:tcW w:w="6214" w:type="dxa"/>
          </w:tcPr>
          <w:p w:rsidR="004577BF" w:rsidRPr="000D0EF1" w:rsidRDefault="004577BF" w:rsidP="004577BF">
            <w:pPr>
              <w:pStyle w:val="Odlomakpopisa"/>
              <w:numPr>
                <w:ilvl w:val="0"/>
                <w:numId w:val="24"/>
              </w:numPr>
              <w:spacing w:line="240" w:lineRule="auto"/>
              <w:ind w:left="396"/>
            </w:pPr>
            <w:r>
              <w:t>izračunati</w:t>
            </w:r>
            <w:r w:rsidRPr="000D0EF1">
              <w:t xml:space="preserve"> parametar </w:t>
            </w:r>
            <w:r w:rsidRPr="000D0EF1">
              <w:rPr>
                <w:i/>
              </w:rPr>
              <w:t>p</w:t>
            </w:r>
            <w:r w:rsidRPr="000D0EF1">
              <w:t xml:space="preserve"> da bi kvadratna funkcija imala samo pozitivne/negativne vrijednosti</w:t>
            </w:r>
          </w:p>
          <w:p w:rsidR="004577BF" w:rsidRPr="000D0EF1" w:rsidRDefault="004577BF" w:rsidP="004577BF">
            <w:pPr>
              <w:pStyle w:val="Odlomakpopisa"/>
              <w:numPr>
                <w:ilvl w:val="0"/>
                <w:numId w:val="24"/>
              </w:numPr>
              <w:spacing w:line="240" w:lineRule="auto"/>
              <w:ind w:left="396"/>
            </w:pPr>
            <w:r>
              <w:t>izračunati</w:t>
            </w:r>
            <w:r w:rsidRPr="000D0EF1">
              <w:t xml:space="preserve"> jednadžbu tangente na parabolu u zadanoj točki</w:t>
            </w:r>
          </w:p>
          <w:p w:rsidR="004577BF" w:rsidRPr="00E50DE2" w:rsidRDefault="004577BF" w:rsidP="004577BF">
            <w:pPr>
              <w:pStyle w:val="Odlomakpopisa"/>
              <w:numPr>
                <w:ilvl w:val="0"/>
                <w:numId w:val="24"/>
              </w:numPr>
              <w:spacing w:line="240" w:lineRule="auto"/>
              <w:ind w:left="396"/>
            </w:pPr>
            <w:r w:rsidRPr="000D0EF1">
              <w:t>rješavati kvadratne nejednadžbe zadane u obliku umnoška/razlomka</w:t>
            </w:r>
          </w:p>
        </w:tc>
      </w:tr>
    </w:tbl>
    <w:p w:rsidR="005671C1" w:rsidRDefault="005671C1">
      <w:pPr>
        <w:rPr>
          <w:b/>
        </w:rPr>
      </w:pPr>
    </w:p>
    <w:p w:rsidR="004577BF" w:rsidRDefault="004577BF">
      <w:pPr>
        <w:rPr>
          <w:b/>
        </w:rPr>
      </w:pPr>
      <w:r>
        <w:rPr>
          <w:b/>
        </w:rPr>
        <w:br w:type="page"/>
      </w:r>
    </w:p>
    <w:p w:rsidR="006E5DC5" w:rsidRDefault="006E5DC5" w:rsidP="006E5DC5">
      <w:r>
        <w:rPr>
          <w:b/>
        </w:rPr>
        <w:lastRenderedPageBreak/>
        <w:t>TRIGONOMETRIJA PRAVOKUTNOG TROKUTA</w:t>
      </w:r>
      <w:r>
        <w:t xml:space="preserve"> </w:t>
      </w:r>
      <w:r>
        <w:tab/>
      </w:r>
    </w:p>
    <w:p w:rsidR="006E5DC5" w:rsidRDefault="006E5DC5" w:rsidP="006E5DC5"/>
    <w:p w:rsidR="006E5DC5" w:rsidRDefault="006E5DC5" w:rsidP="006E5DC5">
      <w:r w:rsidRPr="000D1452">
        <w:rPr>
          <w:b/>
          <w:i/>
          <w:sz w:val="24"/>
          <w:szCs w:val="24"/>
        </w:rPr>
        <w:t>Cilj cjeline</w:t>
      </w:r>
      <w:r>
        <w:t>:</w:t>
      </w:r>
    </w:p>
    <w:p w:rsidR="006E5DC5" w:rsidRPr="006E5DC5" w:rsidRDefault="006E5DC5" w:rsidP="006E5DC5">
      <w:pPr>
        <w:pStyle w:val="Odlomakpopisa"/>
        <w:numPr>
          <w:ilvl w:val="0"/>
          <w:numId w:val="17"/>
        </w:numPr>
        <w:rPr>
          <w:b/>
        </w:rPr>
      </w:pPr>
      <w:r>
        <w:t>definirati osnovne trigonometrijske funkcije šiljastog kuta u pravokutnom trokutu</w:t>
      </w:r>
    </w:p>
    <w:p w:rsidR="006E5DC5" w:rsidRPr="006E5DC5" w:rsidRDefault="00754AC8" w:rsidP="006E5DC5">
      <w:pPr>
        <w:pStyle w:val="Odlomakpopisa"/>
        <w:numPr>
          <w:ilvl w:val="0"/>
          <w:numId w:val="17"/>
        </w:numPr>
        <w:rPr>
          <w:b/>
        </w:rPr>
      </w:pPr>
      <w:r>
        <w:t xml:space="preserve">znati </w:t>
      </w:r>
      <w:r w:rsidR="006E5DC5">
        <w:t>izračunati vrijednosti</w:t>
      </w:r>
      <w:r w:rsidR="00A27886">
        <w:t xml:space="preserve"> trigonometrijskih funkcija za </w:t>
      </w:r>
      <w:r w:rsidR="006E5DC5">
        <w:t>kutov</w:t>
      </w:r>
      <w:r w:rsidR="00A27886">
        <w:t>e</w:t>
      </w:r>
      <w:r w:rsidR="006E5DC5">
        <w:t xml:space="preserve"> </w:t>
      </w:r>
      <w:r w:rsidR="00A27886">
        <w:t>od</w:t>
      </w:r>
      <w:r w:rsidR="006E5DC5">
        <w:t xml:space="preserve"> 30°, 45°i 60°</w:t>
      </w:r>
    </w:p>
    <w:p w:rsidR="006E5DC5" w:rsidRPr="006E5DC5" w:rsidRDefault="006E5DC5" w:rsidP="006E5DC5">
      <w:pPr>
        <w:pStyle w:val="Odlomakpopisa"/>
        <w:numPr>
          <w:ilvl w:val="0"/>
          <w:numId w:val="17"/>
        </w:numPr>
        <w:rPr>
          <w:b/>
        </w:rPr>
      </w:pPr>
      <w:r>
        <w:t>upoznati osnovne trigonometrijske identitete</w:t>
      </w:r>
      <w:r w:rsidR="00A27886">
        <w:t xml:space="preserve"> </w:t>
      </w:r>
    </w:p>
    <w:p w:rsidR="006E5DC5" w:rsidRPr="006E5DC5" w:rsidRDefault="006E5DC5" w:rsidP="006E5DC5">
      <w:pPr>
        <w:pStyle w:val="Odlomakpopisa"/>
        <w:numPr>
          <w:ilvl w:val="0"/>
          <w:numId w:val="17"/>
        </w:numPr>
        <w:rPr>
          <w:b/>
        </w:rPr>
      </w:pPr>
      <w:r>
        <w:t>primijeniti trigonometriju u planimetriji</w:t>
      </w:r>
    </w:p>
    <w:p w:rsidR="006E5DC5" w:rsidRDefault="006E5DC5" w:rsidP="006E5DC5">
      <w:pPr>
        <w:pStyle w:val="Odlomakpopisa"/>
        <w:numPr>
          <w:ilvl w:val="0"/>
          <w:numId w:val="17"/>
        </w:numPr>
      </w:pPr>
      <w:r>
        <w:t>primijeniti trigonometriju pravokutnog trokuta u modeliranju problema iz matematike, fizike i svakodnevnog života</w:t>
      </w:r>
    </w:p>
    <w:p w:rsidR="00A27886" w:rsidRDefault="00A27886" w:rsidP="00A27886">
      <w:pPr>
        <w:pStyle w:val="Odlomakpopisa"/>
      </w:pPr>
    </w:p>
    <w:tbl>
      <w:tblPr>
        <w:tblW w:w="13288" w:type="dxa"/>
        <w:tblInd w:w="93" w:type="dxa"/>
        <w:tblLook w:val="04A0" w:firstRow="1" w:lastRow="0" w:firstColumn="1" w:lastColumn="0" w:noHBand="0" w:noVBand="1"/>
      </w:tblPr>
      <w:tblGrid>
        <w:gridCol w:w="2184"/>
        <w:gridCol w:w="912"/>
        <w:gridCol w:w="3460"/>
        <w:gridCol w:w="3341"/>
        <w:gridCol w:w="750"/>
        <w:gridCol w:w="567"/>
        <w:gridCol w:w="850"/>
        <w:gridCol w:w="284"/>
        <w:gridCol w:w="940"/>
      </w:tblGrid>
      <w:tr w:rsidR="00265C9F" w:rsidRPr="00A27886" w:rsidTr="00265C9F">
        <w:trPr>
          <w:trHeight w:val="270"/>
        </w:trPr>
        <w:tc>
          <w:tcPr>
            <w:tcW w:w="2184" w:type="dxa"/>
            <w:tcBorders>
              <w:top w:val="single" w:sz="12" w:space="0" w:color="auto"/>
              <w:left w:val="single" w:sz="12" w:space="0" w:color="auto"/>
              <w:bottom w:val="nil"/>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SADRŽAJ</w:t>
            </w:r>
          </w:p>
        </w:tc>
        <w:tc>
          <w:tcPr>
            <w:tcW w:w="912" w:type="dxa"/>
            <w:tcBorders>
              <w:top w:val="single" w:sz="12" w:space="0" w:color="auto"/>
              <w:left w:val="nil"/>
              <w:bottom w:val="nil"/>
              <w:right w:val="single" w:sz="8" w:space="0" w:color="auto"/>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8"/>
                <w:szCs w:val="18"/>
                <w:lang w:eastAsia="hr-HR"/>
              </w:rPr>
            </w:pPr>
            <w:r w:rsidRPr="00A27886">
              <w:rPr>
                <w:rFonts w:ascii="Arial" w:eastAsia="Times New Roman" w:hAnsi="Arial" w:cs="Arial"/>
                <w:sz w:val="18"/>
                <w:szCs w:val="18"/>
                <w:lang w:eastAsia="hr-HR"/>
              </w:rPr>
              <w:t>RED. BR</w:t>
            </w:r>
          </w:p>
        </w:tc>
        <w:tc>
          <w:tcPr>
            <w:tcW w:w="3460" w:type="dxa"/>
            <w:tcBorders>
              <w:top w:val="single" w:sz="12" w:space="0" w:color="auto"/>
              <w:left w:val="nil"/>
              <w:bottom w:val="nil"/>
              <w:right w:val="nil"/>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3341" w:type="dxa"/>
            <w:vMerge w:val="restart"/>
            <w:tcBorders>
              <w:top w:val="single" w:sz="12" w:space="0" w:color="auto"/>
              <w:left w:val="single" w:sz="4" w:space="0" w:color="auto"/>
              <w:right w:val="single" w:sz="4" w:space="0" w:color="auto"/>
            </w:tcBorders>
            <w:vAlign w:val="center"/>
          </w:tcPr>
          <w:p w:rsidR="00265C9F" w:rsidRPr="00A27886" w:rsidRDefault="00265C9F" w:rsidP="00265C9F">
            <w:pPr>
              <w:spacing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KORELACIJA</w:t>
            </w:r>
          </w:p>
        </w:tc>
        <w:tc>
          <w:tcPr>
            <w:tcW w:w="2167"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BROJ SATI</w:t>
            </w:r>
          </w:p>
        </w:tc>
        <w:tc>
          <w:tcPr>
            <w:tcW w:w="284"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c>
          <w:tcPr>
            <w:tcW w:w="940"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r>
      <w:tr w:rsidR="00265C9F" w:rsidRPr="00A27886" w:rsidTr="00265C9F">
        <w:trPr>
          <w:trHeight w:val="364"/>
        </w:trPr>
        <w:tc>
          <w:tcPr>
            <w:tcW w:w="2184" w:type="dxa"/>
            <w:tcBorders>
              <w:top w:val="nil"/>
              <w:left w:val="single" w:sz="12" w:space="0" w:color="auto"/>
              <w:bottom w:val="nil"/>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CJELINE</w:t>
            </w:r>
          </w:p>
        </w:tc>
        <w:tc>
          <w:tcPr>
            <w:tcW w:w="912" w:type="dxa"/>
            <w:tcBorders>
              <w:top w:val="nil"/>
              <w:left w:val="nil"/>
              <w:bottom w:val="nil"/>
              <w:right w:val="single" w:sz="8" w:space="0" w:color="auto"/>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8"/>
                <w:szCs w:val="18"/>
                <w:lang w:eastAsia="hr-HR"/>
              </w:rPr>
            </w:pPr>
            <w:r w:rsidRPr="00A27886">
              <w:rPr>
                <w:rFonts w:ascii="Arial" w:eastAsia="Times New Roman" w:hAnsi="Arial" w:cs="Arial"/>
                <w:sz w:val="18"/>
                <w:szCs w:val="18"/>
                <w:lang w:eastAsia="hr-HR"/>
              </w:rPr>
              <w:t>SATA</w:t>
            </w:r>
          </w:p>
        </w:tc>
        <w:tc>
          <w:tcPr>
            <w:tcW w:w="3460" w:type="dxa"/>
            <w:tcBorders>
              <w:top w:val="nil"/>
              <w:left w:val="nil"/>
              <w:bottom w:val="nil"/>
              <w:right w:val="single" w:sz="4"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NASTAVNA JEDINICA</w:t>
            </w:r>
          </w:p>
        </w:tc>
        <w:tc>
          <w:tcPr>
            <w:tcW w:w="3341" w:type="dxa"/>
            <w:vMerge/>
            <w:tcBorders>
              <w:left w:val="single" w:sz="4" w:space="0" w:color="auto"/>
              <w:right w:val="single" w:sz="4" w:space="0" w:color="auto"/>
            </w:tcBorders>
          </w:tcPr>
          <w:p w:rsidR="00265C9F" w:rsidRPr="00A27886" w:rsidRDefault="00265C9F" w:rsidP="00A27886">
            <w:pPr>
              <w:spacing w:line="240" w:lineRule="auto"/>
              <w:jc w:val="center"/>
              <w:rPr>
                <w:rFonts w:ascii="Arial" w:eastAsia="Times New Roman" w:hAnsi="Arial" w:cs="Arial"/>
                <w:sz w:val="20"/>
                <w:szCs w:val="20"/>
                <w:lang w:eastAsia="hr-HR"/>
              </w:rPr>
            </w:pPr>
          </w:p>
        </w:tc>
        <w:tc>
          <w:tcPr>
            <w:tcW w:w="750" w:type="dxa"/>
            <w:tcBorders>
              <w:top w:val="nil"/>
              <w:left w:val="single" w:sz="4" w:space="0" w:color="auto"/>
              <w:bottom w:val="nil"/>
              <w:right w:val="nil"/>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567" w:type="dxa"/>
            <w:tcBorders>
              <w:top w:val="nil"/>
              <w:left w:val="single" w:sz="4" w:space="0" w:color="auto"/>
              <w:bottom w:val="nil"/>
              <w:right w:val="single" w:sz="4"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850" w:type="dxa"/>
            <w:tcBorders>
              <w:top w:val="nil"/>
              <w:left w:val="nil"/>
              <w:bottom w:val="nil"/>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284"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c>
          <w:tcPr>
            <w:tcW w:w="940"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r>
      <w:tr w:rsidR="00265C9F" w:rsidRPr="00A27886" w:rsidTr="00265C9F">
        <w:trPr>
          <w:trHeight w:val="270"/>
        </w:trPr>
        <w:tc>
          <w:tcPr>
            <w:tcW w:w="2184" w:type="dxa"/>
            <w:tcBorders>
              <w:top w:val="nil"/>
              <w:left w:val="single" w:sz="12" w:space="0" w:color="auto"/>
              <w:bottom w:val="single" w:sz="8" w:space="0" w:color="auto"/>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xml:space="preserve"> - TEME</w:t>
            </w:r>
          </w:p>
        </w:tc>
        <w:tc>
          <w:tcPr>
            <w:tcW w:w="912" w:type="dxa"/>
            <w:tcBorders>
              <w:top w:val="nil"/>
              <w:left w:val="nil"/>
              <w:bottom w:val="single" w:sz="8" w:space="0" w:color="auto"/>
              <w:right w:val="single" w:sz="8" w:space="0" w:color="auto"/>
            </w:tcBorders>
            <w:shd w:val="clear" w:color="auto" w:fill="auto"/>
            <w:noWrap/>
            <w:vAlign w:val="bottom"/>
            <w:hideMark/>
          </w:tcPr>
          <w:p w:rsidR="00265C9F" w:rsidRPr="00A27886" w:rsidRDefault="00265C9F" w:rsidP="00A27886">
            <w:pPr>
              <w:spacing w:line="240" w:lineRule="auto"/>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3460" w:type="dxa"/>
            <w:tcBorders>
              <w:top w:val="nil"/>
              <w:left w:val="nil"/>
              <w:bottom w:val="single" w:sz="8" w:space="0" w:color="auto"/>
              <w:right w:val="single" w:sz="4" w:space="0" w:color="auto"/>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r w:rsidRPr="00A27886">
              <w:rPr>
                <w:rFonts w:ascii="Arial" w:eastAsia="Times New Roman" w:hAnsi="Arial" w:cs="Arial"/>
                <w:sz w:val="16"/>
                <w:szCs w:val="16"/>
                <w:lang w:eastAsia="hr-HR"/>
              </w:rPr>
              <w:t> </w:t>
            </w:r>
          </w:p>
        </w:tc>
        <w:tc>
          <w:tcPr>
            <w:tcW w:w="3341" w:type="dxa"/>
            <w:vMerge/>
            <w:tcBorders>
              <w:left w:val="single" w:sz="4" w:space="0" w:color="auto"/>
              <w:bottom w:val="single" w:sz="8" w:space="0" w:color="auto"/>
              <w:right w:val="single" w:sz="4" w:space="0" w:color="auto"/>
            </w:tcBorders>
          </w:tcPr>
          <w:p w:rsidR="00265C9F" w:rsidRPr="00A27886" w:rsidRDefault="00265C9F" w:rsidP="00A27886">
            <w:pPr>
              <w:spacing w:line="240" w:lineRule="auto"/>
              <w:jc w:val="center"/>
              <w:rPr>
                <w:rFonts w:ascii="Arial" w:eastAsia="Times New Roman" w:hAnsi="Arial" w:cs="Arial"/>
                <w:sz w:val="20"/>
                <w:szCs w:val="20"/>
                <w:lang w:eastAsia="hr-HR"/>
              </w:rPr>
            </w:pPr>
          </w:p>
        </w:tc>
        <w:tc>
          <w:tcPr>
            <w:tcW w:w="750" w:type="dxa"/>
            <w:tcBorders>
              <w:top w:val="nil"/>
              <w:left w:val="single" w:sz="4" w:space="0" w:color="auto"/>
              <w:bottom w:val="single" w:sz="8" w:space="0" w:color="auto"/>
              <w:right w:val="nil"/>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pred.</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proofErr w:type="spellStart"/>
            <w:r w:rsidRPr="00A27886">
              <w:rPr>
                <w:rFonts w:ascii="Arial" w:eastAsia="Times New Roman" w:hAnsi="Arial" w:cs="Arial"/>
                <w:sz w:val="20"/>
                <w:szCs w:val="20"/>
                <w:lang w:eastAsia="hr-HR"/>
              </w:rPr>
              <w:t>vj</w:t>
            </w:r>
            <w:proofErr w:type="spellEnd"/>
            <w:r w:rsidRPr="00A27886">
              <w:rPr>
                <w:rFonts w:ascii="Arial" w:eastAsia="Times New Roman" w:hAnsi="Arial" w:cs="Arial"/>
                <w:sz w:val="20"/>
                <w:szCs w:val="20"/>
                <w:lang w:eastAsia="hr-HR"/>
              </w:rPr>
              <w:t>.</w:t>
            </w:r>
          </w:p>
        </w:tc>
        <w:tc>
          <w:tcPr>
            <w:tcW w:w="850" w:type="dxa"/>
            <w:tcBorders>
              <w:top w:val="nil"/>
              <w:left w:val="nil"/>
              <w:bottom w:val="single" w:sz="8" w:space="0" w:color="auto"/>
              <w:right w:val="single" w:sz="8" w:space="0" w:color="auto"/>
            </w:tcBorders>
            <w:shd w:val="clear" w:color="auto" w:fill="auto"/>
            <w:noWrap/>
            <w:vAlign w:val="bottom"/>
            <w:hideMark/>
          </w:tcPr>
          <w:p w:rsidR="00265C9F" w:rsidRPr="00A27886" w:rsidRDefault="00265C9F" w:rsidP="00A27886">
            <w:pPr>
              <w:spacing w:line="240" w:lineRule="auto"/>
              <w:jc w:val="center"/>
              <w:rPr>
                <w:rFonts w:ascii="Arial" w:eastAsia="Times New Roman" w:hAnsi="Arial" w:cs="Arial"/>
                <w:sz w:val="20"/>
                <w:szCs w:val="20"/>
                <w:lang w:eastAsia="hr-HR"/>
              </w:rPr>
            </w:pPr>
            <w:proofErr w:type="spellStart"/>
            <w:r w:rsidRPr="00A27886">
              <w:rPr>
                <w:rFonts w:ascii="Arial" w:eastAsia="Times New Roman" w:hAnsi="Arial" w:cs="Arial"/>
                <w:sz w:val="20"/>
                <w:szCs w:val="20"/>
                <w:lang w:eastAsia="hr-HR"/>
              </w:rPr>
              <w:t>ponav</w:t>
            </w:r>
            <w:proofErr w:type="spellEnd"/>
            <w:r w:rsidRPr="00A27886">
              <w:rPr>
                <w:rFonts w:ascii="Arial" w:eastAsia="Times New Roman" w:hAnsi="Arial" w:cs="Arial"/>
                <w:sz w:val="20"/>
                <w:szCs w:val="20"/>
                <w:lang w:eastAsia="hr-HR"/>
              </w:rPr>
              <w:t>.</w:t>
            </w:r>
          </w:p>
        </w:tc>
        <w:tc>
          <w:tcPr>
            <w:tcW w:w="284"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c>
          <w:tcPr>
            <w:tcW w:w="940" w:type="dxa"/>
            <w:tcBorders>
              <w:top w:val="nil"/>
              <w:left w:val="nil"/>
              <w:bottom w:val="nil"/>
              <w:right w:val="nil"/>
            </w:tcBorders>
            <w:shd w:val="clear" w:color="auto" w:fill="auto"/>
            <w:noWrap/>
            <w:vAlign w:val="bottom"/>
            <w:hideMark/>
          </w:tcPr>
          <w:p w:rsidR="00265C9F" w:rsidRPr="00A27886" w:rsidRDefault="00265C9F" w:rsidP="00A27886">
            <w:pPr>
              <w:spacing w:line="240" w:lineRule="auto"/>
              <w:rPr>
                <w:rFonts w:ascii="Arial" w:eastAsia="Times New Roman" w:hAnsi="Arial" w:cs="Arial"/>
                <w:sz w:val="16"/>
                <w:szCs w:val="16"/>
                <w:lang w:eastAsia="hr-HR"/>
              </w:rPr>
            </w:pPr>
          </w:p>
        </w:tc>
      </w:tr>
      <w:tr w:rsidR="00265C9F" w:rsidRPr="003E3062" w:rsidTr="00265C9F">
        <w:trPr>
          <w:trHeight w:val="315"/>
        </w:trPr>
        <w:tc>
          <w:tcPr>
            <w:tcW w:w="2184" w:type="dxa"/>
            <w:vMerge w:val="restart"/>
            <w:tcBorders>
              <w:top w:val="single" w:sz="8" w:space="0" w:color="auto"/>
              <w:left w:val="single" w:sz="12" w:space="0" w:color="auto"/>
              <w:bottom w:val="nil"/>
              <w:right w:val="single" w:sz="8" w:space="0" w:color="auto"/>
            </w:tcBorders>
            <w:shd w:val="clear" w:color="auto" w:fill="auto"/>
            <w:vAlign w:val="center"/>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TRIGONOMETRIJA PRAVOKUTNOG TROKUTA</w:t>
            </w:r>
          </w:p>
        </w:tc>
        <w:tc>
          <w:tcPr>
            <w:tcW w:w="912"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79</w:t>
            </w:r>
          </w:p>
        </w:tc>
        <w:tc>
          <w:tcPr>
            <w:tcW w:w="346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r w:rsidRPr="003E3062">
              <w:rPr>
                <w:rFonts w:ascii="Arial" w:eastAsia="Times New Roman" w:hAnsi="Arial" w:cs="Arial"/>
                <w:lang w:eastAsia="hr-HR"/>
              </w:rPr>
              <w:t>Pravokutni trokut, ponavljanje osnovnih pojmova</w:t>
            </w:r>
          </w:p>
        </w:tc>
        <w:tc>
          <w:tcPr>
            <w:tcW w:w="3341" w:type="dxa"/>
            <w:vMerge w:val="restart"/>
            <w:tcBorders>
              <w:top w:val="nil"/>
              <w:left w:val="single" w:sz="8" w:space="0" w:color="auto"/>
              <w:right w:val="single" w:sz="8" w:space="0" w:color="auto"/>
            </w:tcBorders>
            <w:vAlign w:val="center"/>
          </w:tcPr>
          <w:p w:rsidR="00265C9F" w:rsidRPr="003E3062" w:rsidRDefault="00265C9F" w:rsidP="00265C9F">
            <w:pPr>
              <w:spacing w:line="240" w:lineRule="auto"/>
              <w:jc w:val="center"/>
              <w:rPr>
                <w:rFonts w:ascii="Arial" w:eastAsia="Times New Roman" w:hAnsi="Arial" w:cs="Arial"/>
                <w:lang w:eastAsia="hr-HR"/>
              </w:rPr>
            </w:pPr>
            <w:r>
              <w:rPr>
                <w:rFonts w:ascii="Arial" w:eastAsia="Times New Roman" w:hAnsi="Arial" w:cs="Arial"/>
                <w:lang w:eastAsia="hr-HR"/>
              </w:rPr>
              <w:t>Fizika</w:t>
            </w:r>
            <w:r w:rsidR="00B75274">
              <w:rPr>
                <w:rFonts w:ascii="Arial" w:eastAsia="Times New Roman" w:hAnsi="Arial" w:cs="Arial"/>
                <w:lang w:eastAsia="hr-HR"/>
              </w:rPr>
              <w:t>, geodezija, građevina, arhitektura</w:t>
            </w: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265C9F" w:rsidRPr="003E3062" w:rsidTr="003E68C1">
        <w:trPr>
          <w:trHeight w:val="450"/>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912"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80,81</w:t>
            </w:r>
          </w:p>
        </w:tc>
        <w:tc>
          <w:tcPr>
            <w:tcW w:w="3460" w:type="dxa"/>
            <w:tcBorders>
              <w:top w:val="nil"/>
              <w:left w:val="nil"/>
              <w:bottom w:val="single" w:sz="4" w:space="0" w:color="auto"/>
              <w:right w:val="single" w:sz="8" w:space="0" w:color="auto"/>
            </w:tcBorders>
            <w:shd w:val="clear" w:color="auto" w:fill="auto"/>
            <w:vAlign w:val="bottom"/>
            <w:hideMark/>
          </w:tcPr>
          <w:p w:rsidR="00265C9F" w:rsidRPr="003E3062" w:rsidRDefault="00265C9F" w:rsidP="00A27886">
            <w:pPr>
              <w:spacing w:line="240" w:lineRule="auto"/>
              <w:rPr>
                <w:rFonts w:ascii="Arial" w:eastAsia="Times New Roman" w:hAnsi="Arial" w:cs="Arial"/>
                <w:lang w:eastAsia="hr-HR"/>
              </w:rPr>
            </w:pPr>
            <w:r w:rsidRPr="003E3062">
              <w:rPr>
                <w:rFonts w:ascii="Arial" w:eastAsia="Times New Roman" w:hAnsi="Arial" w:cs="Arial"/>
                <w:lang w:eastAsia="hr-HR"/>
              </w:rPr>
              <w:t>Definicija trigonometrijskih funkcija kuta u pravokutnom trokutu</w:t>
            </w:r>
          </w:p>
        </w:tc>
        <w:tc>
          <w:tcPr>
            <w:tcW w:w="3341" w:type="dxa"/>
            <w:vMerge/>
            <w:tcBorders>
              <w:left w:val="single" w:sz="8"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265C9F" w:rsidRPr="003E3062" w:rsidTr="003E68C1">
        <w:trPr>
          <w:trHeight w:val="255"/>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912" w:type="dxa"/>
            <w:tcBorders>
              <w:top w:val="nil"/>
              <w:left w:val="nil"/>
              <w:bottom w:val="single" w:sz="4" w:space="0" w:color="auto"/>
              <w:right w:val="single" w:sz="8" w:space="0" w:color="auto"/>
            </w:tcBorders>
            <w:shd w:val="clear" w:color="auto" w:fill="auto"/>
            <w:noWrap/>
            <w:vAlign w:val="center"/>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82-84</w:t>
            </w:r>
          </w:p>
        </w:tc>
        <w:tc>
          <w:tcPr>
            <w:tcW w:w="346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r w:rsidRPr="003E3062">
              <w:rPr>
                <w:rFonts w:ascii="Arial" w:eastAsia="Times New Roman" w:hAnsi="Arial" w:cs="Arial"/>
                <w:lang w:eastAsia="hr-HR"/>
              </w:rPr>
              <w:t>Vježbe i ponavljanje</w:t>
            </w:r>
          </w:p>
        </w:tc>
        <w:tc>
          <w:tcPr>
            <w:tcW w:w="3341" w:type="dxa"/>
            <w:vMerge/>
            <w:tcBorders>
              <w:left w:val="single" w:sz="8"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265C9F" w:rsidRPr="003E3062" w:rsidTr="003E68C1">
        <w:trPr>
          <w:trHeight w:val="255"/>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912"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85-87</w:t>
            </w:r>
          </w:p>
        </w:tc>
        <w:tc>
          <w:tcPr>
            <w:tcW w:w="346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r w:rsidRPr="003E3062">
              <w:rPr>
                <w:rFonts w:ascii="Arial" w:eastAsia="Times New Roman" w:hAnsi="Arial" w:cs="Arial"/>
                <w:lang w:eastAsia="hr-HR"/>
              </w:rPr>
              <w:t xml:space="preserve">Određivanje vrijednosti </w:t>
            </w:r>
            <w:proofErr w:type="spellStart"/>
            <w:r w:rsidRPr="003E3062">
              <w:rPr>
                <w:rFonts w:ascii="Arial" w:eastAsia="Times New Roman" w:hAnsi="Arial" w:cs="Arial"/>
                <w:lang w:eastAsia="hr-HR"/>
              </w:rPr>
              <w:t>trig</w:t>
            </w:r>
            <w:proofErr w:type="spellEnd"/>
            <w:r w:rsidRPr="003E3062">
              <w:rPr>
                <w:rFonts w:ascii="Arial" w:eastAsia="Times New Roman" w:hAnsi="Arial" w:cs="Arial"/>
                <w:lang w:eastAsia="hr-HR"/>
              </w:rPr>
              <w:t xml:space="preserve">. </w:t>
            </w:r>
            <w:proofErr w:type="spellStart"/>
            <w:r w:rsidRPr="003E3062">
              <w:rPr>
                <w:rFonts w:ascii="Arial" w:eastAsia="Times New Roman" w:hAnsi="Arial" w:cs="Arial"/>
                <w:lang w:eastAsia="hr-HR"/>
              </w:rPr>
              <w:t>fja</w:t>
            </w:r>
            <w:proofErr w:type="spellEnd"/>
            <w:r w:rsidRPr="003E3062">
              <w:rPr>
                <w:rFonts w:ascii="Arial" w:eastAsia="Times New Roman" w:hAnsi="Arial" w:cs="Arial"/>
                <w:lang w:eastAsia="hr-HR"/>
              </w:rPr>
              <w:t xml:space="preserve">. za neke </w:t>
            </w:r>
            <w:proofErr w:type="spellStart"/>
            <w:r w:rsidRPr="003E3062">
              <w:rPr>
                <w:rFonts w:ascii="Arial" w:eastAsia="Times New Roman" w:hAnsi="Arial" w:cs="Arial"/>
                <w:lang w:eastAsia="hr-HR"/>
              </w:rPr>
              <w:t>kuteve</w:t>
            </w:r>
            <w:proofErr w:type="spellEnd"/>
          </w:p>
        </w:tc>
        <w:tc>
          <w:tcPr>
            <w:tcW w:w="3341" w:type="dxa"/>
            <w:vMerge/>
            <w:tcBorders>
              <w:left w:val="single" w:sz="8"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265C9F" w:rsidRPr="003E3062" w:rsidTr="003E68C1">
        <w:trPr>
          <w:trHeight w:val="270"/>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912" w:type="dxa"/>
            <w:tcBorders>
              <w:top w:val="nil"/>
              <w:left w:val="nil"/>
              <w:bottom w:val="single" w:sz="8"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88-91</w:t>
            </w:r>
          </w:p>
        </w:tc>
        <w:tc>
          <w:tcPr>
            <w:tcW w:w="3460" w:type="dxa"/>
            <w:tcBorders>
              <w:top w:val="nil"/>
              <w:left w:val="nil"/>
              <w:bottom w:val="single" w:sz="4" w:space="0" w:color="auto"/>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r w:rsidRPr="003E3062">
              <w:rPr>
                <w:rFonts w:ascii="Arial" w:eastAsia="Times New Roman" w:hAnsi="Arial" w:cs="Arial"/>
                <w:lang w:eastAsia="hr-HR"/>
              </w:rPr>
              <w:t>Primjena trigonometrije u geometriji</w:t>
            </w:r>
          </w:p>
        </w:tc>
        <w:tc>
          <w:tcPr>
            <w:tcW w:w="3341" w:type="dxa"/>
            <w:vMerge/>
            <w:tcBorders>
              <w:left w:val="single" w:sz="8"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r w:rsidR="00265C9F" w:rsidRPr="003E3062" w:rsidTr="003E68C1">
        <w:trPr>
          <w:trHeight w:val="300"/>
        </w:trPr>
        <w:tc>
          <w:tcPr>
            <w:tcW w:w="2184" w:type="dxa"/>
            <w:vMerge/>
            <w:tcBorders>
              <w:top w:val="single" w:sz="8" w:space="0" w:color="auto"/>
              <w:left w:val="single" w:sz="12" w:space="0" w:color="auto"/>
              <w:bottom w:val="nil"/>
              <w:right w:val="single" w:sz="8" w:space="0" w:color="auto"/>
            </w:tcBorders>
            <w:vAlign w:val="center"/>
            <w:hideMark/>
          </w:tcPr>
          <w:p w:rsidR="00265C9F" w:rsidRPr="003E3062" w:rsidRDefault="00265C9F" w:rsidP="00A27886">
            <w:pPr>
              <w:spacing w:line="240" w:lineRule="auto"/>
              <w:rPr>
                <w:rFonts w:ascii="Arial" w:eastAsia="Times New Roman" w:hAnsi="Arial" w:cs="Arial"/>
                <w:lang w:eastAsia="hr-HR"/>
              </w:rPr>
            </w:pPr>
          </w:p>
        </w:tc>
        <w:tc>
          <w:tcPr>
            <w:tcW w:w="912" w:type="dxa"/>
            <w:tcBorders>
              <w:top w:val="single" w:sz="4" w:space="0" w:color="auto"/>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92-94</w:t>
            </w:r>
          </w:p>
        </w:tc>
        <w:tc>
          <w:tcPr>
            <w:tcW w:w="3460" w:type="dxa"/>
            <w:tcBorders>
              <w:top w:val="nil"/>
              <w:left w:val="nil"/>
              <w:bottom w:val="single" w:sz="4" w:space="0" w:color="auto"/>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r w:rsidRPr="003E3062">
              <w:rPr>
                <w:rFonts w:ascii="Arial" w:eastAsia="Times New Roman" w:hAnsi="Arial" w:cs="Arial"/>
                <w:lang w:eastAsia="hr-HR"/>
              </w:rPr>
              <w:t>Vježbe, ponavljanje i provjera znanja</w:t>
            </w:r>
          </w:p>
        </w:tc>
        <w:tc>
          <w:tcPr>
            <w:tcW w:w="3341" w:type="dxa"/>
            <w:vMerge/>
            <w:tcBorders>
              <w:left w:val="single" w:sz="8" w:space="0" w:color="auto"/>
              <w:bottom w:val="single" w:sz="4" w:space="0" w:color="auto"/>
              <w:right w:val="single" w:sz="8" w:space="0" w:color="auto"/>
            </w:tcBorders>
          </w:tcPr>
          <w:p w:rsidR="00265C9F" w:rsidRPr="003E3062" w:rsidRDefault="00265C9F" w:rsidP="00A27886">
            <w:pPr>
              <w:spacing w:line="240" w:lineRule="auto"/>
              <w:jc w:val="center"/>
              <w:rPr>
                <w:rFonts w:ascii="Arial" w:eastAsia="Times New Roman" w:hAnsi="Arial" w:cs="Arial"/>
                <w:lang w:eastAsia="hr-HR"/>
              </w:rPr>
            </w:pPr>
          </w:p>
        </w:tc>
        <w:tc>
          <w:tcPr>
            <w:tcW w:w="750" w:type="dxa"/>
            <w:tcBorders>
              <w:top w:val="nil"/>
              <w:left w:val="single" w:sz="8" w:space="0" w:color="auto"/>
              <w:bottom w:val="single" w:sz="4" w:space="0" w:color="auto"/>
              <w:right w:val="nil"/>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 </w:t>
            </w:r>
          </w:p>
        </w:tc>
        <w:tc>
          <w:tcPr>
            <w:tcW w:w="850" w:type="dxa"/>
            <w:tcBorders>
              <w:top w:val="nil"/>
              <w:left w:val="nil"/>
              <w:bottom w:val="single" w:sz="4" w:space="0" w:color="auto"/>
              <w:right w:val="single" w:sz="8" w:space="0" w:color="auto"/>
            </w:tcBorders>
            <w:shd w:val="clear" w:color="auto" w:fill="auto"/>
            <w:noWrap/>
            <w:vAlign w:val="bottom"/>
            <w:hideMark/>
          </w:tcPr>
          <w:p w:rsidR="00265C9F" w:rsidRPr="003E3062" w:rsidRDefault="00265C9F" w:rsidP="00A27886">
            <w:pPr>
              <w:spacing w:line="240" w:lineRule="auto"/>
              <w:jc w:val="center"/>
              <w:rPr>
                <w:rFonts w:ascii="Arial" w:eastAsia="Times New Roman" w:hAnsi="Arial" w:cs="Arial"/>
                <w:lang w:eastAsia="hr-HR"/>
              </w:rPr>
            </w:pPr>
            <w:r w:rsidRPr="003E3062">
              <w:rPr>
                <w:rFonts w:ascii="Arial" w:eastAsia="Times New Roman" w:hAnsi="Arial" w:cs="Arial"/>
                <w:lang w:eastAsia="hr-HR"/>
              </w:rPr>
              <w:t>3</w:t>
            </w:r>
          </w:p>
        </w:tc>
        <w:tc>
          <w:tcPr>
            <w:tcW w:w="284"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c>
          <w:tcPr>
            <w:tcW w:w="940" w:type="dxa"/>
            <w:tcBorders>
              <w:top w:val="nil"/>
              <w:left w:val="nil"/>
              <w:bottom w:val="nil"/>
              <w:right w:val="nil"/>
            </w:tcBorders>
            <w:shd w:val="clear" w:color="auto" w:fill="auto"/>
            <w:noWrap/>
            <w:vAlign w:val="bottom"/>
            <w:hideMark/>
          </w:tcPr>
          <w:p w:rsidR="00265C9F" w:rsidRPr="003E3062" w:rsidRDefault="00265C9F" w:rsidP="00A27886">
            <w:pPr>
              <w:spacing w:line="240" w:lineRule="auto"/>
              <w:rPr>
                <w:rFonts w:ascii="Arial" w:eastAsia="Times New Roman" w:hAnsi="Arial" w:cs="Arial"/>
                <w:lang w:eastAsia="hr-HR"/>
              </w:rPr>
            </w:pPr>
          </w:p>
        </w:tc>
      </w:tr>
    </w:tbl>
    <w:p w:rsidR="006E5DC5" w:rsidRDefault="00265C9F" w:rsidP="006E5DC5">
      <w:pPr>
        <w:ind w:left="360"/>
        <w:rPr>
          <w:b/>
        </w:rPr>
      </w:pPr>
      <w:r w:rsidRPr="003E3062">
        <w:rPr>
          <w:rFonts w:ascii="Arial" w:eastAsia="Times New Roman" w:hAnsi="Arial" w:cs="Arial"/>
          <w:noProof/>
          <w:lang w:eastAsia="hr-HR"/>
        </w:rPr>
        <mc:AlternateContent>
          <mc:Choice Requires="wps">
            <w:drawing>
              <wp:anchor distT="0" distB="0" distL="114300" distR="114300" simplePos="0" relativeHeight="251668480" behindDoc="0" locked="0" layoutInCell="1" allowOverlap="1" wp14:anchorId="6ECF50FB" wp14:editId="2262A11A">
                <wp:simplePos x="0" y="0"/>
                <wp:positionH relativeFrom="column">
                  <wp:posOffset>-6985</wp:posOffset>
                </wp:positionH>
                <wp:positionV relativeFrom="paragraph">
                  <wp:posOffset>19685</wp:posOffset>
                </wp:positionV>
                <wp:extent cx="1409700" cy="9525"/>
                <wp:effectExtent l="0" t="0" r="19050" b="28575"/>
                <wp:wrapNone/>
                <wp:docPr id="3" name="Ravni poveznik 3"/>
                <wp:cNvGraphicFramePr/>
                <a:graphic xmlns:a="http://schemas.openxmlformats.org/drawingml/2006/main">
                  <a:graphicData uri="http://schemas.microsoft.com/office/word/2010/wordprocessingShape">
                    <wps:wsp>
                      <wps:cNvCnPr/>
                      <wps:spPr>
                        <a:xfrm>
                          <a:off x="0" y="0"/>
                          <a:ext cx="1409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ni poveznik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55pt" to="11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" strokecolor="black [3213]"/>
            </w:pict>
          </mc:Fallback>
        </mc:AlternateContent>
      </w:r>
      <w:r w:rsidR="006E5DC5" w:rsidRPr="006E5DC5">
        <w:rPr>
          <w:b/>
        </w:rPr>
        <w:br w:type="page"/>
      </w:r>
    </w:p>
    <w:p w:rsidR="00CE4476" w:rsidRDefault="00CE4476" w:rsidP="00CE4476">
      <w:r w:rsidRPr="000D1452">
        <w:rPr>
          <w:b/>
          <w:i/>
          <w:sz w:val="24"/>
          <w:szCs w:val="24"/>
        </w:rPr>
        <w:lastRenderedPageBreak/>
        <w:t>Provjera postignuća i ocjenjivanje učenika – ISHODI UČENJA  ZA CJELINU  s  KRITERIJIMA OCJENJIVANJA</w:t>
      </w:r>
      <w:r w:rsidRPr="000D1452">
        <w:t xml:space="preserve">  </w:t>
      </w:r>
    </w:p>
    <w:p w:rsidR="00CE4476" w:rsidRPr="000114FF" w:rsidRDefault="00CE4476" w:rsidP="00CE4476">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6E5DC5" w:rsidRDefault="006E5DC5" w:rsidP="00C24F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6200"/>
        <w:gridCol w:w="6201"/>
      </w:tblGrid>
      <w:tr w:rsidR="00CE4476" w:rsidRPr="000C697D" w:rsidTr="00CE4476">
        <w:trPr>
          <w:trHeight w:val="248"/>
        </w:trPr>
        <w:tc>
          <w:tcPr>
            <w:tcW w:w="1987" w:type="dxa"/>
            <w:shd w:val="clear" w:color="auto" w:fill="auto"/>
          </w:tcPr>
          <w:p w:rsidR="00CE4476" w:rsidRPr="000D0EF1" w:rsidRDefault="00CE4476" w:rsidP="00CE4476">
            <w:pPr>
              <w:jc w:val="center"/>
              <w:rPr>
                <w:rFonts w:eastAsia="Calibri"/>
                <w:i/>
              </w:rPr>
            </w:pPr>
            <w:r w:rsidRPr="000D0EF1">
              <w:rPr>
                <w:rFonts w:eastAsia="Calibri"/>
                <w:i/>
              </w:rPr>
              <w:t>OCJENA</w:t>
            </w:r>
          </w:p>
        </w:tc>
        <w:tc>
          <w:tcPr>
            <w:tcW w:w="6200" w:type="dxa"/>
            <w:shd w:val="clear" w:color="auto" w:fill="auto"/>
          </w:tcPr>
          <w:p w:rsidR="00CE4476" w:rsidRPr="000D0EF1" w:rsidRDefault="00CE4476" w:rsidP="00CE4476">
            <w:pPr>
              <w:jc w:val="center"/>
              <w:rPr>
                <w:rFonts w:eastAsia="Calibri"/>
                <w:i/>
              </w:rPr>
            </w:pPr>
            <w:r>
              <w:rPr>
                <w:rFonts w:eastAsia="Calibri"/>
                <w:i/>
              </w:rPr>
              <w:t>TEORIJSKO ZNANJE</w:t>
            </w:r>
          </w:p>
        </w:tc>
        <w:tc>
          <w:tcPr>
            <w:tcW w:w="6201" w:type="dxa"/>
          </w:tcPr>
          <w:p w:rsidR="00CE4476" w:rsidRPr="000D0EF1" w:rsidRDefault="00CE4476" w:rsidP="00CE4476">
            <w:pPr>
              <w:jc w:val="center"/>
              <w:rPr>
                <w:rFonts w:eastAsia="Calibri"/>
                <w:i/>
              </w:rPr>
            </w:pPr>
            <w:r>
              <w:rPr>
                <w:rFonts w:eastAsia="Calibri"/>
                <w:i/>
              </w:rPr>
              <w:t>PRIMJENA ZNANJA</w:t>
            </w:r>
          </w:p>
        </w:tc>
      </w:tr>
      <w:tr w:rsidR="00CE4476" w:rsidRPr="000C697D" w:rsidTr="00B9416D">
        <w:trPr>
          <w:trHeight w:val="1109"/>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Dovoljan</w:t>
            </w:r>
          </w:p>
        </w:tc>
        <w:tc>
          <w:tcPr>
            <w:tcW w:w="6200" w:type="dxa"/>
            <w:shd w:val="clear" w:color="auto" w:fill="auto"/>
          </w:tcPr>
          <w:p w:rsidR="00CE4476" w:rsidRPr="000D0EF1" w:rsidRDefault="00CE4476" w:rsidP="00CE4476">
            <w:pPr>
              <w:pStyle w:val="Odlomakpopisa"/>
              <w:numPr>
                <w:ilvl w:val="0"/>
                <w:numId w:val="23"/>
              </w:numPr>
              <w:spacing w:line="240" w:lineRule="auto"/>
              <w:ind w:left="395"/>
            </w:pPr>
            <w:r w:rsidRPr="000D0EF1">
              <w:t>definirati sinus, kosinus, tangens i kotangens šiljastog kuta u pravokutnom trokutu</w:t>
            </w:r>
          </w:p>
          <w:p w:rsidR="00CE4476" w:rsidRPr="000D0EF1" w:rsidRDefault="00CE4476" w:rsidP="00CE4476">
            <w:pPr>
              <w:pStyle w:val="Odlomakpopisa"/>
              <w:numPr>
                <w:ilvl w:val="0"/>
                <w:numId w:val="23"/>
              </w:numPr>
              <w:spacing w:line="240" w:lineRule="auto"/>
              <w:ind w:left="395"/>
            </w:pPr>
            <w:r>
              <w:t>interpretirati trigonometrijske funkcije kao omjere stranica sličnih trokuta</w:t>
            </w:r>
          </w:p>
        </w:tc>
        <w:tc>
          <w:tcPr>
            <w:tcW w:w="6201" w:type="dxa"/>
          </w:tcPr>
          <w:p w:rsidR="00CE4476" w:rsidRPr="000D0EF1" w:rsidRDefault="00CE4476" w:rsidP="00CE4476">
            <w:pPr>
              <w:pStyle w:val="Odlomakpopisa"/>
              <w:numPr>
                <w:ilvl w:val="0"/>
                <w:numId w:val="23"/>
              </w:numPr>
              <w:spacing w:line="240" w:lineRule="auto"/>
              <w:ind w:left="395"/>
            </w:pPr>
            <w:r w:rsidRPr="000D0EF1">
              <w:t xml:space="preserve">izračunati vrijednosti trigonometrijskih funkcija šiljastog kuta za zadane stranice pravokutnog trokuta </w:t>
            </w:r>
          </w:p>
          <w:p w:rsidR="00CE4476" w:rsidRPr="000D0EF1" w:rsidRDefault="00CE4476" w:rsidP="00CE4476">
            <w:pPr>
              <w:pStyle w:val="Odlomakpopisa"/>
              <w:numPr>
                <w:ilvl w:val="0"/>
                <w:numId w:val="23"/>
              </w:numPr>
              <w:spacing w:line="240" w:lineRule="auto"/>
              <w:ind w:left="395"/>
            </w:pPr>
            <w:r w:rsidRPr="000D0EF1">
              <w:t>izračunavati vrijednosti trigonometrijskih funkcija kalkulatorom</w:t>
            </w:r>
          </w:p>
        </w:tc>
      </w:tr>
      <w:tr w:rsidR="00CE4476" w:rsidRPr="000C697D" w:rsidTr="00B9416D">
        <w:trPr>
          <w:trHeight w:val="827"/>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Dobar</w:t>
            </w:r>
          </w:p>
        </w:tc>
        <w:tc>
          <w:tcPr>
            <w:tcW w:w="6200" w:type="dxa"/>
            <w:shd w:val="clear" w:color="auto" w:fill="auto"/>
          </w:tcPr>
          <w:p w:rsidR="00CE4476" w:rsidRPr="000D0EF1" w:rsidRDefault="00CE4476" w:rsidP="00CE4476">
            <w:pPr>
              <w:pStyle w:val="Odlomakpopisa"/>
              <w:numPr>
                <w:ilvl w:val="0"/>
                <w:numId w:val="23"/>
              </w:numPr>
              <w:spacing w:line="240" w:lineRule="auto"/>
              <w:ind w:left="395"/>
            </w:pPr>
            <w:r w:rsidRPr="000D0EF1">
              <w:t>koristiti definicijske trigonometrijske identitete pri računanju</w:t>
            </w:r>
          </w:p>
          <w:p w:rsidR="00CE4476" w:rsidRPr="000D0EF1" w:rsidRDefault="00CE4476" w:rsidP="00CE4476">
            <w:pPr>
              <w:pStyle w:val="Odlomakpopisa"/>
              <w:numPr>
                <w:ilvl w:val="0"/>
                <w:numId w:val="23"/>
              </w:numPr>
              <w:spacing w:line="240" w:lineRule="auto"/>
              <w:ind w:left="395"/>
            </w:pPr>
            <w:r>
              <w:t xml:space="preserve">izvesti vrijednosti trigonometrijskih funkcija kutova </w:t>
            </w:r>
            <w:r w:rsidRPr="000D0EF1">
              <w:t>30°, 45°i 60°</w:t>
            </w:r>
          </w:p>
        </w:tc>
        <w:tc>
          <w:tcPr>
            <w:tcW w:w="6201" w:type="dxa"/>
          </w:tcPr>
          <w:p w:rsidR="00CE4476" w:rsidRPr="000D0EF1" w:rsidRDefault="00CE4476" w:rsidP="00CE4476">
            <w:pPr>
              <w:pStyle w:val="Odlomakpopisa"/>
              <w:numPr>
                <w:ilvl w:val="0"/>
                <w:numId w:val="23"/>
              </w:numPr>
              <w:spacing w:line="240" w:lineRule="auto"/>
              <w:ind w:left="395"/>
            </w:pPr>
            <w:r w:rsidRPr="000D0EF1">
              <w:t>izračunati duljine stranica ako su poznate vrijednosti trigonometrijskih funkcija šiljastog kuta u trokutu</w:t>
            </w:r>
          </w:p>
          <w:p w:rsidR="00CE4476" w:rsidRPr="000D0EF1" w:rsidRDefault="00A27886" w:rsidP="00CE4476">
            <w:pPr>
              <w:pStyle w:val="Odlomakpopisa"/>
              <w:numPr>
                <w:ilvl w:val="0"/>
                <w:numId w:val="23"/>
              </w:numPr>
              <w:spacing w:line="240" w:lineRule="auto"/>
              <w:ind w:left="395"/>
            </w:pPr>
            <w:r w:rsidRPr="000D0EF1">
              <w:t>rješavati pravokutni trokut</w:t>
            </w:r>
          </w:p>
        </w:tc>
      </w:tr>
      <w:tr w:rsidR="00CE4476" w:rsidRPr="000C697D" w:rsidTr="00B9416D">
        <w:trPr>
          <w:trHeight w:val="481"/>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Vrlo dobar</w:t>
            </w:r>
          </w:p>
        </w:tc>
        <w:tc>
          <w:tcPr>
            <w:tcW w:w="6200" w:type="dxa"/>
            <w:shd w:val="clear" w:color="auto" w:fill="auto"/>
          </w:tcPr>
          <w:p w:rsidR="00CE4476" w:rsidRPr="000D0EF1" w:rsidRDefault="00CE4476" w:rsidP="00CE4476">
            <w:pPr>
              <w:pStyle w:val="Odlomakpopisa"/>
              <w:numPr>
                <w:ilvl w:val="0"/>
                <w:numId w:val="24"/>
              </w:numPr>
              <w:spacing w:line="240" w:lineRule="auto"/>
              <w:ind w:left="395"/>
            </w:pPr>
            <w:r w:rsidRPr="000D0EF1">
              <w:t>odrediti kutove trokuta ako su zadane stranice (ili se mogu izračunati)</w:t>
            </w:r>
          </w:p>
        </w:tc>
        <w:tc>
          <w:tcPr>
            <w:tcW w:w="6201" w:type="dxa"/>
          </w:tcPr>
          <w:p w:rsidR="00CE4476" w:rsidRDefault="00CE4476" w:rsidP="00CE4476">
            <w:pPr>
              <w:pStyle w:val="Odlomakpopisa"/>
              <w:numPr>
                <w:ilvl w:val="0"/>
                <w:numId w:val="24"/>
              </w:numPr>
              <w:spacing w:line="240" w:lineRule="auto"/>
              <w:ind w:left="395"/>
            </w:pPr>
            <w:r w:rsidRPr="000D0EF1">
              <w:t>pojednostavniti trigonometrijske izraze</w:t>
            </w:r>
          </w:p>
          <w:p w:rsidR="00A27886" w:rsidRPr="00677DE2" w:rsidRDefault="00A27886" w:rsidP="00CE4476">
            <w:pPr>
              <w:pStyle w:val="Odlomakpopisa"/>
              <w:numPr>
                <w:ilvl w:val="0"/>
                <w:numId w:val="24"/>
              </w:numPr>
              <w:spacing w:line="240" w:lineRule="auto"/>
              <w:ind w:left="395"/>
            </w:pPr>
            <w:r w:rsidRPr="000D0EF1">
              <w:t>izračunavati trigonometrijske izraze s kutovima 30°, 45°i 60°</w:t>
            </w:r>
          </w:p>
        </w:tc>
      </w:tr>
      <w:tr w:rsidR="00CE4476" w:rsidRPr="000C697D" w:rsidTr="00B9416D">
        <w:trPr>
          <w:trHeight w:val="606"/>
        </w:trPr>
        <w:tc>
          <w:tcPr>
            <w:tcW w:w="1987" w:type="dxa"/>
            <w:shd w:val="clear" w:color="auto" w:fill="auto"/>
            <w:vAlign w:val="center"/>
          </w:tcPr>
          <w:p w:rsidR="00CE4476" w:rsidRPr="000D0EF1" w:rsidRDefault="00CE4476" w:rsidP="00B9416D">
            <w:pPr>
              <w:jc w:val="center"/>
              <w:rPr>
                <w:rFonts w:eastAsia="Calibri"/>
              </w:rPr>
            </w:pPr>
            <w:r w:rsidRPr="000D0EF1">
              <w:rPr>
                <w:rFonts w:eastAsia="Calibri"/>
              </w:rPr>
              <w:t>Odličan</w:t>
            </w:r>
          </w:p>
        </w:tc>
        <w:tc>
          <w:tcPr>
            <w:tcW w:w="6200" w:type="dxa"/>
            <w:shd w:val="clear" w:color="auto" w:fill="auto"/>
          </w:tcPr>
          <w:p w:rsidR="00CE4476" w:rsidRPr="000D0EF1" w:rsidRDefault="00CE4476" w:rsidP="00CE4476">
            <w:pPr>
              <w:pStyle w:val="Odlomakpopisa"/>
              <w:numPr>
                <w:ilvl w:val="0"/>
                <w:numId w:val="24"/>
              </w:numPr>
              <w:spacing w:line="240" w:lineRule="auto"/>
              <w:ind w:left="395"/>
            </w:pPr>
            <w:r w:rsidRPr="000D0EF1">
              <w:t>modelirati matematički probleme u kojima se primjenjuje trigonometrija na pravokutnom trokutu</w:t>
            </w:r>
          </w:p>
        </w:tc>
        <w:tc>
          <w:tcPr>
            <w:tcW w:w="6201" w:type="dxa"/>
          </w:tcPr>
          <w:p w:rsidR="00CE4476" w:rsidRPr="00677DE2" w:rsidRDefault="00A27886" w:rsidP="00CE4476">
            <w:pPr>
              <w:pStyle w:val="Odlomakpopisa"/>
              <w:numPr>
                <w:ilvl w:val="0"/>
                <w:numId w:val="24"/>
              </w:numPr>
              <w:spacing w:line="240" w:lineRule="auto"/>
              <w:ind w:left="395"/>
            </w:pPr>
            <w:r>
              <w:t>primijeniti trigonometriju na rješavanje problemskih zadataka u planimetriji</w:t>
            </w:r>
          </w:p>
        </w:tc>
      </w:tr>
    </w:tbl>
    <w:p w:rsidR="00CE4476" w:rsidRDefault="00CE4476" w:rsidP="00C24FE5">
      <w:pPr>
        <w:rPr>
          <w:b/>
        </w:rPr>
      </w:pPr>
    </w:p>
    <w:p w:rsidR="00CE4476" w:rsidRDefault="00CE4476">
      <w:pPr>
        <w:rPr>
          <w:b/>
        </w:rPr>
      </w:pPr>
      <w:r>
        <w:rPr>
          <w:b/>
        </w:rPr>
        <w:br w:type="page"/>
      </w:r>
    </w:p>
    <w:p w:rsidR="00CE4476" w:rsidRDefault="00CE4476" w:rsidP="00CE4476">
      <w:r w:rsidRPr="00CE4476">
        <w:rPr>
          <w:b/>
        </w:rPr>
        <w:lastRenderedPageBreak/>
        <w:t>EKSPONENCIJALNE I LOGARITAMSKE FUNKCIJE</w:t>
      </w:r>
      <w:r>
        <w:tab/>
      </w:r>
    </w:p>
    <w:p w:rsidR="00CE4476" w:rsidRDefault="00CE4476" w:rsidP="00CE4476"/>
    <w:p w:rsidR="00CE4476" w:rsidRDefault="00CE4476" w:rsidP="00CE4476">
      <w:r w:rsidRPr="000D1452">
        <w:rPr>
          <w:b/>
          <w:i/>
          <w:sz w:val="24"/>
          <w:szCs w:val="24"/>
        </w:rPr>
        <w:t>Cilj cjeline</w:t>
      </w:r>
      <w:r>
        <w:t>:</w:t>
      </w:r>
    </w:p>
    <w:p w:rsidR="00773CF2" w:rsidRDefault="00CE4476" w:rsidP="00CE4476">
      <w:pPr>
        <w:pStyle w:val="Odlomakpopisa"/>
        <w:numPr>
          <w:ilvl w:val="0"/>
          <w:numId w:val="17"/>
        </w:numPr>
      </w:pPr>
      <w:r>
        <w:t xml:space="preserve">tablično i grafički prikazati eksponencijalnu i logaritamsku </w:t>
      </w:r>
      <w:r w:rsidR="00773CF2">
        <w:t>funkciju zadanu formulom</w:t>
      </w:r>
    </w:p>
    <w:p w:rsidR="00773CF2" w:rsidRDefault="00754AC8" w:rsidP="00CE4476">
      <w:pPr>
        <w:pStyle w:val="Odlomakpopisa"/>
        <w:numPr>
          <w:ilvl w:val="0"/>
          <w:numId w:val="17"/>
        </w:numPr>
      </w:pPr>
      <w:r>
        <w:t xml:space="preserve">naučiti </w:t>
      </w:r>
      <w:r w:rsidR="00773CF2">
        <w:t>crtati graf eksponencijalne i logaritamske funkcije</w:t>
      </w:r>
      <w:r>
        <w:t xml:space="preserve"> korištenjem tablice i </w:t>
      </w:r>
      <w:r w:rsidR="00773CF2">
        <w:t xml:space="preserve">alata </w:t>
      </w:r>
      <w:proofErr w:type="spellStart"/>
      <w:r w:rsidR="00773CF2">
        <w:t>Geogebra</w:t>
      </w:r>
      <w:proofErr w:type="spellEnd"/>
    </w:p>
    <w:p w:rsidR="00773CF2" w:rsidRDefault="00CE4476" w:rsidP="00637576">
      <w:pPr>
        <w:pStyle w:val="Odlomakpopisa"/>
        <w:numPr>
          <w:ilvl w:val="0"/>
          <w:numId w:val="17"/>
        </w:numPr>
      </w:pPr>
      <w:r>
        <w:t>prepoznati eksponencijalnu i logaritamsku fun</w:t>
      </w:r>
      <w:r w:rsidR="00773CF2">
        <w:t>kciju zadanu formulom i grafom</w:t>
      </w:r>
      <w:r w:rsidR="00637576">
        <w:t xml:space="preserve">, </w:t>
      </w:r>
      <w:r w:rsidR="00773CF2">
        <w:t>uočiti svojstva eksponencijalne i logaritamske funkcije koristeći graf</w:t>
      </w:r>
    </w:p>
    <w:p w:rsidR="00773CF2" w:rsidRDefault="00773CF2" w:rsidP="00CE4476">
      <w:pPr>
        <w:pStyle w:val="Odlomakpopisa"/>
        <w:numPr>
          <w:ilvl w:val="0"/>
          <w:numId w:val="17"/>
        </w:numPr>
      </w:pPr>
      <w:r>
        <w:t xml:space="preserve">nabrojati i obrazložiti neka svojstva funkcija (injekcija, </w:t>
      </w:r>
      <w:proofErr w:type="spellStart"/>
      <w:r>
        <w:t>surjekcija</w:t>
      </w:r>
      <w:proofErr w:type="spellEnd"/>
      <w:r>
        <w:t xml:space="preserve">, </w:t>
      </w:r>
      <w:proofErr w:type="spellStart"/>
      <w:r>
        <w:t>bijekcija</w:t>
      </w:r>
      <w:proofErr w:type="spellEnd"/>
      <w:r>
        <w:t>)</w:t>
      </w:r>
    </w:p>
    <w:p w:rsidR="00773CF2" w:rsidRDefault="00773CF2" w:rsidP="00CE4476">
      <w:pPr>
        <w:pStyle w:val="Odlomakpopisa"/>
        <w:numPr>
          <w:ilvl w:val="0"/>
          <w:numId w:val="17"/>
        </w:numPr>
      </w:pPr>
      <w:r>
        <w:t xml:space="preserve">definirati </w:t>
      </w:r>
      <w:proofErr w:type="spellStart"/>
      <w:r>
        <w:t>inverznu</w:t>
      </w:r>
      <w:proofErr w:type="spellEnd"/>
      <w:r>
        <w:t xml:space="preserve"> funkciju eksponencijalne funkcije</w:t>
      </w:r>
    </w:p>
    <w:p w:rsidR="00CE4476" w:rsidRDefault="00CE4476" w:rsidP="00CE4476">
      <w:pPr>
        <w:pStyle w:val="Odlomakpopisa"/>
        <w:numPr>
          <w:ilvl w:val="0"/>
          <w:numId w:val="17"/>
        </w:numPr>
      </w:pPr>
      <w:r>
        <w:t>odrediti logaritam pozitivnog broja po zadanoj bazi</w:t>
      </w:r>
    </w:p>
    <w:p w:rsidR="00CE4476" w:rsidRDefault="00773CF2" w:rsidP="00CE4476">
      <w:pPr>
        <w:pStyle w:val="Odlomakpopisa"/>
        <w:numPr>
          <w:ilvl w:val="0"/>
          <w:numId w:val="17"/>
        </w:numPr>
      </w:pPr>
      <w:r>
        <w:t>prepoznati i</w:t>
      </w:r>
      <w:r w:rsidR="00CE4476">
        <w:t xml:space="preserve"> riješiti eksponencijalnu i logaritamsku jednadžbu i nejednadžbu</w:t>
      </w:r>
    </w:p>
    <w:p w:rsidR="008B3050" w:rsidRDefault="006C3E80" w:rsidP="00754AC8">
      <w:pPr>
        <w:pStyle w:val="Odlomakpopisa"/>
        <w:numPr>
          <w:ilvl w:val="0"/>
          <w:numId w:val="17"/>
        </w:numPr>
      </w:pPr>
      <w:r>
        <w:t xml:space="preserve">primijeniti eksponencijalnu </w:t>
      </w:r>
      <w:r w:rsidR="008B3050">
        <w:t xml:space="preserve">i logaritamsku </w:t>
      </w:r>
      <w:r w:rsidR="00CE4476">
        <w:t xml:space="preserve">funkciju u modeliranju problema </w:t>
      </w:r>
    </w:p>
    <w:p w:rsidR="00637576" w:rsidRDefault="00637576" w:rsidP="00637576"/>
    <w:tbl>
      <w:tblPr>
        <w:tblW w:w="13288" w:type="dxa"/>
        <w:tblInd w:w="93" w:type="dxa"/>
        <w:tblLayout w:type="fixed"/>
        <w:tblLook w:val="04A0" w:firstRow="1" w:lastRow="0" w:firstColumn="1" w:lastColumn="0" w:noHBand="0" w:noVBand="1"/>
      </w:tblPr>
      <w:tblGrid>
        <w:gridCol w:w="2283"/>
        <w:gridCol w:w="1134"/>
        <w:gridCol w:w="3399"/>
        <w:gridCol w:w="3057"/>
        <w:gridCol w:w="24"/>
        <w:gridCol w:w="750"/>
        <w:gridCol w:w="567"/>
        <w:gridCol w:w="850"/>
        <w:gridCol w:w="236"/>
        <w:gridCol w:w="48"/>
        <w:gridCol w:w="892"/>
        <w:gridCol w:w="48"/>
      </w:tblGrid>
      <w:tr w:rsidR="008B3050" w:rsidRPr="00A27886" w:rsidTr="008B3050">
        <w:trPr>
          <w:trHeight w:val="270"/>
        </w:trPr>
        <w:tc>
          <w:tcPr>
            <w:tcW w:w="2283" w:type="dxa"/>
            <w:tcBorders>
              <w:top w:val="single" w:sz="12" w:space="0" w:color="auto"/>
              <w:left w:val="single" w:sz="12" w:space="0" w:color="auto"/>
              <w:bottom w:val="nil"/>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SADRŽAJ</w:t>
            </w:r>
          </w:p>
        </w:tc>
        <w:tc>
          <w:tcPr>
            <w:tcW w:w="1134" w:type="dxa"/>
            <w:tcBorders>
              <w:top w:val="single" w:sz="12" w:space="0" w:color="auto"/>
              <w:left w:val="nil"/>
              <w:bottom w:val="nil"/>
              <w:right w:val="single" w:sz="8" w:space="0" w:color="auto"/>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8"/>
                <w:szCs w:val="18"/>
                <w:lang w:eastAsia="hr-HR"/>
              </w:rPr>
            </w:pPr>
            <w:r w:rsidRPr="00A27886">
              <w:rPr>
                <w:rFonts w:ascii="Arial" w:eastAsia="Times New Roman" w:hAnsi="Arial" w:cs="Arial"/>
                <w:sz w:val="18"/>
                <w:szCs w:val="18"/>
                <w:lang w:eastAsia="hr-HR"/>
              </w:rPr>
              <w:t>RED. BR</w:t>
            </w:r>
          </w:p>
        </w:tc>
        <w:tc>
          <w:tcPr>
            <w:tcW w:w="3399" w:type="dxa"/>
            <w:tcBorders>
              <w:top w:val="single" w:sz="12" w:space="0" w:color="auto"/>
              <w:left w:val="nil"/>
              <w:bottom w:val="nil"/>
              <w:right w:val="nil"/>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3081" w:type="dxa"/>
            <w:gridSpan w:val="2"/>
            <w:vMerge w:val="restart"/>
            <w:tcBorders>
              <w:top w:val="single" w:sz="12" w:space="0" w:color="auto"/>
              <w:left w:val="single" w:sz="4" w:space="0" w:color="auto"/>
              <w:right w:val="single" w:sz="4" w:space="0" w:color="auto"/>
            </w:tcBorders>
            <w:vAlign w:val="center"/>
          </w:tcPr>
          <w:p w:rsidR="008B3050" w:rsidRPr="00A27886" w:rsidRDefault="008B3050" w:rsidP="003E68C1">
            <w:pPr>
              <w:spacing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KORELACIJA</w:t>
            </w:r>
          </w:p>
        </w:tc>
        <w:tc>
          <w:tcPr>
            <w:tcW w:w="2167"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BROJ SATI</w:t>
            </w:r>
          </w:p>
        </w:tc>
        <w:tc>
          <w:tcPr>
            <w:tcW w:w="284"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c>
          <w:tcPr>
            <w:tcW w:w="940"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r>
      <w:tr w:rsidR="008B3050" w:rsidRPr="00A27886" w:rsidTr="008B3050">
        <w:trPr>
          <w:trHeight w:val="364"/>
        </w:trPr>
        <w:tc>
          <w:tcPr>
            <w:tcW w:w="2283" w:type="dxa"/>
            <w:tcBorders>
              <w:top w:val="nil"/>
              <w:left w:val="single" w:sz="12" w:space="0" w:color="auto"/>
              <w:bottom w:val="nil"/>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CJELINE</w:t>
            </w:r>
          </w:p>
        </w:tc>
        <w:tc>
          <w:tcPr>
            <w:tcW w:w="1134" w:type="dxa"/>
            <w:tcBorders>
              <w:top w:val="nil"/>
              <w:left w:val="nil"/>
              <w:bottom w:val="nil"/>
              <w:right w:val="single" w:sz="8" w:space="0" w:color="auto"/>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8"/>
                <w:szCs w:val="18"/>
                <w:lang w:eastAsia="hr-HR"/>
              </w:rPr>
            </w:pPr>
            <w:r w:rsidRPr="00A27886">
              <w:rPr>
                <w:rFonts w:ascii="Arial" w:eastAsia="Times New Roman" w:hAnsi="Arial" w:cs="Arial"/>
                <w:sz w:val="18"/>
                <w:szCs w:val="18"/>
                <w:lang w:eastAsia="hr-HR"/>
              </w:rPr>
              <w:t>SATA</w:t>
            </w:r>
          </w:p>
        </w:tc>
        <w:tc>
          <w:tcPr>
            <w:tcW w:w="3399" w:type="dxa"/>
            <w:tcBorders>
              <w:top w:val="nil"/>
              <w:left w:val="nil"/>
              <w:bottom w:val="nil"/>
              <w:right w:val="single" w:sz="4"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NASTAVNA JEDINICA</w:t>
            </w:r>
          </w:p>
        </w:tc>
        <w:tc>
          <w:tcPr>
            <w:tcW w:w="3081" w:type="dxa"/>
            <w:gridSpan w:val="2"/>
            <w:vMerge/>
            <w:tcBorders>
              <w:left w:val="single" w:sz="4" w:space="0" w:color="auto"/>
              <w:right w:val="single" w:sz="4" w:space="0" w:color="auto"/>
            </w:tcBorders>
          </w:tcPr>
          <w:p w:rsidR="008B3050" w:rsidRPr="00A27886" w:rsidRDefault="008B3050" w:rsidP="003E68C1">
            <w:pPr>
              <w:spacing w:line="240" w:lineRule="auto"/>
              <w:jc w:val="center"/>
              <w:rPr>
                <w:rFonts w:ascii="Arial" w:eastAsia="Times New Roman" w:hAnsi="Arial" w:cs="Arial"/>
                <w:sz w:val="20"/>
                <w:szCs w:val="20"/>
                <w:lang w:eastAsia="hr-HR"/>
              </w:rPr>
            </w:pPr>
          </w:p>
        </w:tc>
        <w:tc>
          <w:tcPr>
            <w:tcW w:w="750" w:type="dxa"/>
            <w:tcBorders>
              <w:top w:val="nil"/>
              <w:left w:val="single" w:sz="4" w:space="0" w:color="auto"/>
              <w:bottom w:val="nil"/>
              <w:right w:val="nil"/>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567" w:type="dxa"/>
            <w:tcBorders>
              <w:top w:val="nil"/>
              <w:left w:val="single" w:sz="4" w:space="0" w:color="auto"/>
              <w:bottom w:val="nil"/>
              <w:right w:val="single" w:sz="4"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850" w:type="dxa"/>
            <w:tcBorders>
              <w:top w:val="nil"/>
              <w:left w:val="nil"/>
              <w:bottom w:val="nil"/>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284"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c>
          <w:tcPr>
            <w:tcW w:w="940"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r>
      <w:tr w:rsidR="008B3050" w:rsidRPr="00A27886" w:rsidTr="008B3050">
        <w:trPr>
          <w:trHeight w:val="270"/>
        </w:trPr>
        <w:tc>
          <w:tcPr>
            <w:tcW w:w="2283" w:type="dxa"/>
            <w:tcBorders>
              <w:top w:val="nil"/>
              <w:left w:val="single" w:sz="12" w:space="0" w:color="auto"/>
              <w:bottom w:val="single" w:sz="8" w:space="0" w:color="auto"/>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 xml:space="preserve"> - TEME</w:t>
            </w:r>
          </w:p>
        </w:tc>
        <w:tc>
          <w:tcPr>
            <w:tcW w:w="1134" w:type="dxa"/>
            <w:tcBorders>
              <w:top w:val="nil"/>
              <w:left w:val="nil"/>
              <w:bottom w:val="single" w:sz="8" w:space="0" w:color="auto"/>
              <w:right w:val="single" w:sz="8" w:space="0" w:color="auto"/>
            </w:tcBorders>
            <w:shd w:val="clear" w:color="auto" w:fill="auto"/>
            <w:noWrap/>
            <w:vAlign w:val="bottom"/>
            <w:hideMark/>
          </w:tcPr>
          <w:p w:rsidR="008B3050" w:rsidRPr="00A27886" w:rsidRDefault="008B3050" w:rsidP="003E68C1">
            <w:pPr>
              <w:spacing w:line="240" w:lineRule="auto"/>
              <w:rPr>
                <w:rFonts w:ascii="Arial" w:eastAsia="Times New Roman" w:hAnsi="Arial" w:cs="Arial"/>
                <w:sz w:val="20"/>
                <w:szCs w:val="20"/>
                <w:lang w:eastAsia="hr-HR"/>
              </w:rPr>
            </w:pPr>
            <w:r w:rsidRPr="00A27886">
              <w:rPr>
                <w:rFonts w:ascii="Arial" w:eastAsia="Times New Roman" w:hAnsi="Arial" w:cs="Arial"/>
                <w:sz w:val="20"/>
                <w:szCs w:val="20"/>
                <w:lang w:eastAsia="hr-HR"/>
              </w:rPr>
              <w:t> </w:t>
            </w:r>
          </w:p>
        </w:tc>
        <w:tc>
          <w:tcPr>
            <w:tcW w:w="3399" w:type="dxa"/>
            <w:tcBorders>
              <w:top w:val="nil"/>
              <w:left w:val="nil"/>
              <w:bottom w:val="single" w:sz="8" w:space="0" w:color="auto"/>
              <w:right w:val="single" w:sz="4" w:space="0" w:color="auto"/>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r w:rsidRPr="00A27886">
              <w:rPr>
                <w:rFonts w:ascii="Arial" w:eastAsia="Times New Roman" w:hAnsi="Arial" w:cs="Arial"/>
                <w:sz w:val="16"/>
                <w:szCs w:val="16"/>
                <w:lang w:eastAsia="hr-HR"/>
              </w:rPr>
              <w:t> </w:t>
            </w:r>
          </w:p>
        </w:tc>
        <w:tc>
          <w:tcPr>
            <w:tcW w:w="3081" w:type="dxa"/>
            <w:gridSpan w:val="2"/>
            <w:vMerge/>
            <w:tcBorders>
              <w:left w:val="single" w:sz="4" w:space="0" w:color="auto"/>
              <w:bottom w:val="single" w:sz="8" w:space="0" w:color="auto"/>
              <w:right w:val="single" w:sz="4" w:space="0" w:color="auto"/>
            </w:tcBorders>
          </w:tcPr>
          <w:p w:rsidR="008B3050" w:rsidRPr="00A27886" w:rsidRDefault="008B3050" w:rsidP="003E68C1">
            <w:pPr>
              <w:spacing w:line="240" w:lineRule="auto"/>
              <w:jc w:val="center"/>
              <w:rPr>
                <w:rFonts w:ascii="Arial" w:eastAsia="Times New Roman" w:hAnsi="Arial" w:cs="Arial"/>
                <w:sz w:val="20"/>
                <w:szCs w:val="20"/>
                <w:lang w:eastAsia="hr-HR"/>
              </w:rPr>
            </w:pPr>
          </w:p>
        </w:tc>
        <w:tc>
          <w:tcPr>
            <w:tcW w:w="750" w:type="dxa"/>
            <w:tcBorders>
              <w:top w:val="nil"/>
              <w:left w:val="single" w:sz="4" w:space="0" w:color="auto"/>
              <w:bottom w:val="single" w:sz="8" w:space="0" w:color="auto"/>
              <w:right w:val="nil"/>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r w:rsidRPr="00A27886">
              <w:rPr>
                <w:rFonts w:ascii="Arial" w:eastAsia="Times New Roman" w:hAnsi="Arial" w:cs="Arial"/>
                <w:sz w:val="20"/>
                <w:szCs w:val="20"/>
                <w:lang w:eastAsia="hr-HR"/>
              </w:rPr>
              <w:t>pred.</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proofErr w:type="spellStart"/>
            <w:r w:rsidRPr="00A27886">
              <w:rPr>
                <w:rFonts w:ascii="Arial" w:eastAsia="Times New Roman" w:hAnsi="Arial" w:cs="Arial"/>
                <w:sz w:val="20"/>
                <w:szCs w:val="20"/>
                <w:lang w:eastAsia="hr-HR"/>
              </w:rPr>
              <w:t>vj</w:t>
            </w:r>
            <w:proofErr w:type="spellEnd"/>
            <w:r w:rsidRPr="00A27886">
              <w:rPr>
                <w:rFonts w:ascii="Arial" w:eastAsia="Times New Roman" w:hAnsi="Arial" w:cs="Arial"/>
                <w:sz w:val="20"/>
                <w:szCs w:val="20"/>
                <w:lang w:eastAsia="hr-HR"/>
              </w:rPr>
              <w:t>.</w:t>
            </w:r>
          </w:p>
        </w:tc>
        <w:tc>
          <w:tcPr>
            <w:tcW w:w="850" w:type="dxa"/>
            <w:tcBorders>
              <w:top w:val="nil"/>
              <w:left w:val="nil"/>
              <w:bottom w:val="single" w:sz="8" w:space="0" w:color="auto"/>
              <w:right w:val="single" w:sz="8" w:space="0" w:color="auto"/>
            </w:tcBorders>
            <w:shd w:val="clear" w:color="auto" w:fill="auto"/>
            <w:noWrap/>
            <w:vAlign w:val="bottom"/>
            <w:hideMark/>
          </w:tcPr>
          <w:p w:rsidR="008B3050" w:rsidRPr="00A27886" w:rsidRDefault="008B3050" w:rsidP="003E68C1">
            <w:pPr>
              <w:spacing w:line="240" w:lineRule="auto"/>
              <w:jc w:val="center"/>
              <w:rPr>
                <w:rFonts w:ascii="Arial" w:eastAsia="Times New Roman" w:hAnsi="Arial" w:cs="Arial"/>
                <w:sz w:val="20"/>
                <w:szCs w:val="20"/>
                <w:lang w:eastAsia="hr-HR"/>
              </w:rPr>
            </w:pPr>
            <w:proofErr w:type="spellStart"/>
            <w:r w:rsidRPr="00A27886">
              <w:rPr>
                <w:rFonts w:ascii="Arial" w:eastAsia="Times New Roman" w:hAnsi="Arial" w:cs="Arial"/>
                <w:sz w:val="20"/>
                <w:szCs w:val="20"/>
                <w:lang w:eastAsia="hr-HR"/>
              </w:rPr>
              <w:t>ponav</w:t>
            </w:r>
            <w:proofErr w:type="spellEnd"/>
            <w:r w:rsidRPr="00A27886">
              <w:rPr>
                <w:rFonts w:ascii="Arial" w:eastAsia="Times New Roman" w:hAnsi="Arial" w:cs="Arial"/>
                <w:sz w:val="20"/>
                <w:szCs w:val="20"/>
                <w:lang w:eastAsia="hr-HR"/>
              </w:rPr>
              <w:t>.</w:t>
            </w:r>
          </w:p>
        </w:tc>
        <w:tc>
          <w:tcPr>
            <w:tcW w:w="284"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c>
          <w:tcPr>
            <w:tcW w:w="940" w:type="dxa"/>
            <w:gridSpan w:val="2"/>
            <w:tcBorders>
              <w:top w:val="nil"/>
              <w:left w:val="nil"/>
              <w:bottom w:val="nil"/>
              <w:right w:val="nil"/>
            </w:tcBorders>
            <w:shd w:val="clear" w:color="auto" w:fill="auto"/>
            <w:noWrap/>
            <w:vAlign w:val="bottom"/>
            <w:hideMark/>
          </w:tcPr>
          <w:p w:rsidR="008B3050" w:rsidRPr="00A27886" w:rsidRDefault="008B3050" w:rsidP="003E68C1">
            <w:pPr>
              <w:spacing w:line="240" w:lineRule="auto"/>
              <w:rPr>
                <w:rFonts w:ascii="Arial" w:eastAsia="Times New Roman" w:hAnsi="Arial" w:cs="Arial"/>
                <w:sz w:val="16"/>
                <w:szCs w:val="16"/>
                <w:lang w:eastAsia="hr-HR"/>
              </w:rPr>
            </w:pPr>
          </w:p>
        </w:tc>
      </w:tr>
      <w:tr w:rsidR="008B3050" w:rsidRPr="008B3050" w:rsidTr="008B3050">
        <w:trPr>
          <w:gridAfter w:val="1"/>
          <w:wAfter w:w="48" w:type="dxa"/>
          <w:trHeight w:val="270"/>
        </w:trPr>
        <w:tc>
          <w:tcPr>
            <w:tcW w:w="22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3050" w:rsidRPr="00CD277A" w:rsidRDefault="008B3050" w:rsidP="00CD277A">
            <w:pPr>
              <w:spacing w:line="240" w:lineRule="auto"/>
              <w:jc w:val="center"/>
              <w:rPr>
                <w:rFonts w:ascii="Arial" w:eastAsia="Times New Roman" w:hAnsi="Arial" w:cs="Arial"/>
                <w:sz w:val="20"/>
                <w:szCs w:val="20"/>
                <w:lang w:eastAsia="hr-HR"/>
              </w:rPr>
            </w:pPr>
            <w:r w:rsidRPr="00CD277A">
              <w:rPr>
                <w:rFonts w:ascii="Arial" w:eastAsia="Times New Roman" w:hAnsi="Arial" w:cs="Arial"/>
                <w:sz w:val="20"/>
                <w:szCs w:val="20"/>
                <w:lang w:eastAsia="hr-HR"/>
              </w:rPr>
              <w:t>EKSPONENCIJALNA I LOGARITAMSKA FUNKCIJA</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95</w:t>
            </w:r>
          </w:p>
        </w:tc>
        <w:tc>
          <w:tcPr>
            <w:tcW w:w="3399" w:type="dxa"/>
            <w:tcBorders>
              <w:top w:val="single" w:sz="8" w:space="0" w:color="auto"/>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Ponavljanje potencija i računanja s potencijama</w:t>
            </w:r>
          </w:p>
        </w:tc>
        <w:tc>
          <w:tcPr>
            <w:tcW w:w="3057" w:type="dxa"/>
            <w:vMerge w:val="restart"/>
            <w:tcBorders>
              <w:top w:val="single" w:sz="8" w:space="0" w:color="auto"/>
              <w:left w:val="nil"/>
              <w:bottom w:val="single" w:sz="8" w:space="0" w:color="000000"/>
              <w:right w:val="single" w:sz="8" w:space="0" w:color="auto"/>
            </w:tcBorders>
            <w:shd w:val="clear" w:color="auto" w:fill="auto"/>
            <w:vAlign w:val="center"/>
            <w:hideMark/>
          </w:tcPr>
          <w:p w:rsidR="008B3050" w:rsidRPr="00CD277A" w:rsidRDefault="008B3050" w:rsidP="008B3050">
            <w:pPr>
              <w:spacing w:line="240" w:lineRule="auto"/>
              <w:jc w:val="center"/>
              <w:rPr>
                <w:rFonts w:eastAsia="Times New Roman"/>
                <w:lang w:eastAsia="hr-HR"/>
              </w:rPr>
            </w:pPr>
            <w:r w:rsidRPr="00CD277A">
              <w:rPr>
                <w:rFonts w:eastAsia="Times New Roman"/>
                <w:lang w:eastAsia="hr-HR"/>
              </w:rPr>
              <w:t>Kemija (radioaktivni raspad), Fizika (prigušene oscilacije), Politika i Gospodarstvo (kamatni račun, pad/rast vrijednosti investicije), Geografija(rast populacije), Biologija (razmnožavanje mikroorganizama)</w:t>
            </w:r>
          </w:p>
        </w:tc>
        <w:tc>
          <w:tcPr>
            <w:tcW w:w="774" w:type="dxa"/>
            <w:gridSpan w:val="2"/>
            <w:tcBorders>
              <w:top w:val="single" w:sz="8" w:space="0" w:color="auto"/>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8B3050">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96-98</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Graf eksponencijalne funkcije</w:t>
            </w:r>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8B3050">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99-101</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Svojstva eksponencijalne funkcije</w:t>
            </w:r>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8B3050">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102-104</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Eksponencijalna jednadžba</w:t>
            </w:r>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8B3050">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105-107</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 xml:space="preserve">Eksponencijalna </w:t>
            </w:r>
            <w:proofErr w:type="spellStart"/>
            <w:r w:rsidRPr="00CD277A">
              <w:rPr>
                <w:rFonts w:ascii="Arial" w:eastAsia="Times New Roman" w:hAnsi="Arial" w:cs="Arial"/>
                <w:lang w:eastAsia="hr-HR"/>
              </w:rPr>
              <w:t>nejednadžba</w:t>
            </w:r>
            <w:proofErr w:type="spellEnd"/>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8B3050">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108,109</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Primjena eksponencijalne funkcije</w:t>
            </w:r>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2</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8B3050">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110-112</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Vježbe, ponavljanje i provjera znanja</w:t>
            </w:r>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3</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8B3050">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113</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Definicija logaritma</w:t>
            </w:r>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8B3050">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114,115</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Graf logaritamske funkcije</w:t>
            </w:r>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8B3050">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116,117</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Svojstva logaritamske funkcije</w:t>
            </w:r>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8B3050">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118,119</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Logaritamska jednadžba</w:t>
            </w:r>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8B3050">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120,121</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 xml:space="preserve">Logaritamska </w:t>
            </w:r>
            <w:proofErr w:type="spellStart"/>
            <w:r w:rsidRPr="00CD277A">
              <w:rPr>
                <w:rFonts w:ascii="Arial" w:eastAsia="Times New Roman" w:hAnsi="Arial" w:cs="Arial"/>
                <w:lang w:eastAsia="hr-HR"/>
              </w:rPr>
              <w:t>nejednadžba</w:t>
            </w:r>
            <w:proofErr w:type="spellEnd"/>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8B3050">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122,123</w:t>
            </w:r>
          </w:p>
        </w:tc>
        <w:tc>
          <w:tcPr>
            <w:tcW w:w="3399" w:type="dxa"/>
            <w:tcBorders>
              <w:top w:val="nil"/>
              <w:left w:val="single" w:sz="8" w:space="0" w:color="auto"/>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Vježbe i ponavljanje</w:t>
            </w:r>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567" w:type="dxa"/>
            <w:tcBorders>
              <w:top w:val="nil"/>
              <w:left w:val="nil"/>
              <w:bottom w:val="single" w:sz="4"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850" w:type="dxa"/>
            <w:tcBorders>
              <w:top w:val="nil"/>
              <w:left w:val="nil"/>
              <w:bottom w:val="single" w:sz="4"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2</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8B3050">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124-126</w:t>
            </w:r>
          </w:p>
        </w:tc>
        <w:tc>
          <w:tcPr>
            <w:tcW w:w="3399" w:type="dxa"/>
            <w:tcBorders>
              <w:top w:val="nil"/>
              <w:left w:val="single" w:sz="8" w:space="0" w:color="auto"/>
              <w:bottom w:val="nil"/>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Primjena logaritamske funkcije</w:t>
            </w:r>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nil"/>
              <w:left w:val="nil"/>
              <w:bottom w:val="nil"/>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w:t>
            </w:r>
          </w:p>
        </w:tc>
        <w:tc>
          <w:tcPr>
            <w:tcW w:w="567" w:type="dxa"/>
            <w:tcBorders>
              <w:top w:val="nil"/>
              <w:left w:val="nil"/>
              <w:bottom w:val="nil"/>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2</w:t>
            </w:r>
          </w:p>
        </w:tc>
        <w:tc>
          <w:tcPr>
            <w:tcW w:w="850" w:type="dxa"/>
            <w:tcBorders>
              <w:top w:val="nil"/>
              <w:left w:val="nil"/>
              <w:bottom w:val="nil"/>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8B3050">
        <w:trPr>
          <w:gridAfter w:val="1"/>
          <w:wAfter w:w="48" w:type="dxa"/>
          <w:trHeight w:val="25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127,128</w:t>
            </w:r>
          </w:p>
        </w:tc>
        <w:tc>
          <w:tcPr>
            <w:tcW w:w="3399" w:type="dxa"/>
            <w:tcBorders>
              <w:top w:val="single" w:sz="4" w:space="0" w:color="auto"/>
              <w:left w:val="single" w:sz="8" w:space="0" w:color="auto"/>
              <w:bottom w:val="nil"/>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Priprema za pismeni ispit</w:t>
            </w:r>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single" w:sz="4" w:space="0" w:color="auto"/>
              <w:left w:val="nil"/>
              <w:bottom w:val="nil"/>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567" w:type="dxa"/>
            <w:tcBorders>
              <w:top w:val="single" w:sz="4" w:space="0" w:color="auto"/>
              <w:left w:val="nil"/>
              <w:bottom w:val="nil"/>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850" w:type="dxa"/>
            <w:tcBorders>
              <w:top w:val="single" w:sz="4" w:space="0" w:color="auto"/>
              <w:left w:val="nil"/>
              <w:bottom w:val="nil"/>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2</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r w:rsidR="008B3050" w:rsidRPr="008B3050" w:rsidTr="008B3050">
        <w:trPr>
          <w:gridAfter w:val="1"/>
          <w:wAfter w:w="48" w:type="dxa"/>
          <w:trHeight w:val="270"/>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8B3050" w:rsidRPr="00CD277A" w:rsidRDefault="008B3050" w:rsidP="00CD277A">
            <w:pPr>
              <w:spacing w:line="240" w:lineRule="auto"/>
              <w:rPr>
                <w:rFonts w:ascii="Arial" w:eastAsia="Times New Roman" w:hAnsi="Arial" w:cs="Arial"/>
                <w:lang w:eastAsia="hr-HR"/>
              </w:rPr>
            </w:pPr>
          </w:p>
        </w:tc>
        <w:tc>
          <w:tcPr>
            <w:tcW w:w="1134" w:type="dxa"/>
            <w:tcBorders>
              <w:top w:val="nil"/>
              <w:left w:val="nil"/>
              <w:bottom w:val="single" w:sz="4" w:space="0" w:color="auto"/>
              <w:right w:val="nil"/>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129-131</w:t>
            </w:r>
          </w:p>
        </w:tc>
        <w:tc>
          <w:tcPr>
            <w:tcW w:w="339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r w:rsidRPr="00CD277A">
              <w:rPr>
                <w:rFonts w:ascii="Arial" w:eastAsia="Times New Roman" w:hAnsi="Arial" w:cs="Arial"/>
                <w:lang w:eastAsia="hr-HR"/>
              </w:rPr>
              <w:t>Pismeni ispit i analiza</w:t>
            </w:r>
          </w:p>
        </w:tc>
        <w:tc>
          <w:tcPr>
            <w:tcW w:w="3057" w:type="dxa"/>
            <w:vMerge/>
            <w:tcBorders>
              <w:top w:val="single" w:sz="8" w:space="0" w:color="auto"/>
              <w:left w:val="nil"/>
              <w:bottom w:val="single" w:sz="8" w:space="0" w:color="000000"/>
              <w:right w:val="single" w:sz="8" w:space="0" w:color="auto"/>
            </w:tcBorders>
            <w:vAlign w:val="center"/>
            <w:hideMark/>
          </w:tcPr>
          <w:p w:rsidR="008B3050" w:rsidRPr="00CD277A" w:rsidRDefault="008B3050" w:rsidP="00CD277A">
            <w:pPr>
              <w:spacing w:line="240" w:lineRule="auto"/>
              <w:rPr>
                <w:rFonts w:eastAsia="Times New Roman"/>
                <w:lang w:eastAsia="hr-HR"/>
              </w:rPr>
            </w:pPr>
          </w:p>
        </w:tc>
        <w:tc>
          <w:tcPr>
            <w:tcW w:w="774" w:type="dxa"/>
            <w:gridSpan w:val="2"/>
            <w:tcBorders>
              <w:top w:val="single" w:sz="4" w:space="0" w:color="auto"/>
              <w:left w:val="nil"/>
              <w:bottom w:val="single" w:sz="8"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 </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8B3050" w:rsidRPr="00CD277A" w:rsidRDefault="008B3050" w:rsidP="00CD277A">
            <w:pPr>
              <w:spacing w:line="240" w:lineRule="auto"/>
              <w:jc w:val="center"/>
              <w:rPr>
                <w:rFonts w:ascii="Arial" w:eastAsia="Times New Roman" w:hAnsi="Arial" w:cs="Arial"/>
                <w:lang w:eastAsia="hr-HR"/>
              </w:rPr>
            </w:pPr>
            <w:r w:rsidRPr="00CD277A">
              <w:rPr>
                <w:rFonts w:ascii="Arial" w:eastAsia="Times New Roman" w:hAnsi="Arial" w:cs="Arial"/>
                <w:lang w:eastAsia="hr-HR"/>
              </w:rPr>
              <w:t>3</w:t>
            </w:r>
          </w:p>
        </w:tc>
        <w:tc>
          <w:tcPr>
            <w:tcW w:w="236" w:type="dxa"/>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c>
          <w:tcPr>
            <w:tcW w:w="940" w:type="dxa"/>
            <w:gridSpan w:val="2"/>
            <w:tcBorders>
              <w:top w:val="nil"/>
              <w:left w:val="nil"/>
              <w:bottom w:val="nil"/>
              <w:right w:val="nil"/>
            </w:tcBorders>
            <w:shd w:val="clear" w:color="auto" w:fill="auto"/>
            <w:noWrap/>
            <w:vAlign w:val="bottom"/>
            <w:hideMark/>
          </w:tcPr>
          <w:p w:rsidR="008B3050" w:rsidRPr="00CD277A" w:rsidRDefault="008B3050" w:rsidP="00CD277A">
            <w:pPr>
              <w:spacing w:line="240" w:lineRule="auto"/>
              <w:rPr>
                <w:rFonts w:ascii="Arial" w:eastAsia="Times New Roman" w:hAnsi="Arial" w:cs="Arial"/>
                <w:lang w:eastAsia="hr-HR"/>
              </w:rPr>
            </w:pPr>
          </w:p>
        </w:tc>
      </w:tr>
    </w:tbl>
    <w:p w:rsidR="00B9416D" w:rsidRDefault="00B9416D" w:rsidP="00B9416D">
      <w:r w:rsidRPr="000D1452">
        <w:rPr>
          <w:b/>
          <w:i/>
          <w:sz w:val="24"/>
          <w:szCs w:val="24"/>
        </w:rPr>
        <w:lastRenderedPageBreak/>
        <w:t>Provjera postignuća i ocjenjivanje učenika – ISHODI UČENJA  ZA CJELINU  s  KRITERIJIMA OCJENJIVANJA</w:t>
      </w:r>
      <w:r w:rsidRPr="000D1452">
        <w:t xml:space="preserve">  </w:t>
      </w:r>
    </w:p>
    <w:p w:rsidR="00B9416D" w:rsidRPr="000114FF" w:rsidRDefault="00B9416D" w:rsidP="00B9416D">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B9416D" w:rsidRDefault="00B941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6292"/>
        <w:gridCol w:w="6292"/>
      </w:tblGrid>
      <w:tr w:rsidR="00B9416D" w:rsidRPr="000C697D" w:rsidTr="00B9416D">
        <w:trPr>
          <w:trHeight w:val="254"/>
        </w:trPr>
        <w:tc>
          <w:tcPr>
            <w:tcW w:w="2029" w:type="dxa"/>
            <w:shd w:val="clear" w:color="auto" w:fill="auto"/>
          </w:tcPr>
          <w:p w:rsidR="00B9416D" w:rsidRPr="000D0EF1" w:rsidRDefault="00B9416D" w:rsidP="00F07E25">
            <w:pPr>
              <w:jc w:val="center"/>
              <w:rPr>
                <w:rFonts w:eastAsia="Calibri"/>
                <w:i/>
              </w:rPr>
            </w:pPr>
            <w:r w:rsidRPr="000D0EF1">
              <w:rPr>
                <w:rFonts w:eastAsia="Calibri"/>
                <w:i/>
              </w:rPr>
              <w:t>OCJENA</w:t>
            </w:r>
          </w:p>
        </w:tc>
        <w:tc>
          <w:tcPr>
            <w:tcW w:w="6292" w:type="dxa"/>
            <w:shd w:val="clear" w:color="auto" w:fill="auto"/>
          </w:tcPr>
          <w:p w:rsidR="00B9416D" w:rsidRPr="000D0EF1" w:rsidRDefault="00B9416D" w:rsidP="00F07E25">
            <w:pPr>
              <w:jc w:val="center"/>
              <w:rPr>
                <w:rFonts w:eastAsia="Calibri"/>
                <w:i/>
              </w:rPr>
            </w:pPr>
            <w:r>
              <w:rPr>
                <w:rFonts w:eastAsia="Calibri"/>
                <w:i/>
              </w:rPr>
              <w:t>TEORIJSKO ZNANJE</w:t>
            </w:r>
          </w:p>
        </w:tc>
        <w:tc>
          <w:tcPr>
            <w:tcW w:w="6292" w:type="dxa"/>
          </w:tcPr>
          <w:p w:rsidR="00B9416D" w:rsidRPr="000D0EF1" w:rsidRDefault="00B9416D" w:rsidP="00F07E25">
            <w:pPr>
              <w:jc w:val="center"/>
              <w:rPr>
                <w:rFonts w:eastAsia="Calibri"/>
                <w:i/>
              </w:rPr>
            </w:pPr>
            <w:r>
              <w:rPr>
                <w:rFonts w:eastAsia="Calibri"/>
                <w:i/>
              </w:rPr>
              <w:t>PRIMJENA ZNANJA</w:t>
            </w:r>
          </w:p>
        </w:tc>
      </w:tr>
      <w:tr w:rsidR="00B9416D" w:rsidRPr="000C697D" w:rsidTr="00B9416D">
        <w:trPr>
          <w:trHeight w:val="1676"/>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Dovoljan</w:t>
            </w:r>
          </w:p>
        </w:tc>
        <w:tc>
          <w:tcPr>
            <w:tcW w:w="6292" w:type="dxa"/>
            <w:shd w:val="clear" w:color="auto" w:fill="auto"/>
          </w:tcPr>
          <w:p w:rsidR="00B9416D" w:rsidRPr="000D0EF1" w:rsidRDefault="00B9416D" w:rsidP="00B9416D">
            <w:pPr>
              <w:pStyle w:val="Odlomakpopisa"/>
              <w:numPr>
                <w:ilvl w:val="0"/>
                <w:numId w:val="23"/>
              </w:numPr>
              <w:spacing w:line="240" w:lineRule="auto"/>
              <w:ind w:left="388"/>
            </w:pPr>
            <w:r>
              <w:t>definirati</w:t>
            </w:r>
            <w:r w:rsidRPr="000D0EF1">
              <w:t xml:space="preserve"> eksponencijalnu i logaritamsku funkciju</w:t>
            </w:r>
          </w:p>
          <w:p w:rsidR="00B9416D" w:rsidRPr="000D0EF1" w:rsidRDefault="00B9416D" w:rsidP="00B9416D">
            <w:pPr>
              <w:pStyle w:val="Odlomakpopisa"/>
              <w:numPr>
                <w:ilvl w:val="0"/>
                <w:numId w:val="23"/>
              </w:numPr>
              <w:spacing w:line="240" w:lineRule="auto"/>
              <w:ind w:left="388"/>
            </w:pPr>
            <w:r w:rsidRPr="000D0EF1">
              <w:t xml:space="preserve">navesti svojstva eksponencijalne i logaritamske funkcije  (rast i pad u ovisnosti o </w:t>
            </w:r>
            <w:r w:rsidRPr="000D0EF1">
              <w:rPr>
                <w:i/>
              </w:rPr>
              <w:t>a</w:t>
            </w:r>
            <w:r w:rsidRPr="000D0EF1">
              <w:t xml:space="preserve">, simetričnost s obzirom na os </w:t>
            </w:r>
            <m:oMath>
              <m:r>
                <w:rPr>
                  <w:rFonts w:ascii="Cambria Math" w:hAnsi="Cambria Math"/>
                </w:rPr>
                <m:t>y</m:t>
              </m:r>
            </m:oMath>
            <w:r w:rsidRPr="000D0EF1">
              <w:t xml:space="preserve"> za recipročne baze) </w:t>
            </w:r>
          </w:p>
          <w:p w:rsidR="00DE4297" w:rsidRPr="00677DE2" w:rsidRDefault="00B9416D" w:rsidP="00DE4297">
            <w:pPr>
              <w:pStyle w:val="Odlomakpopisa"/>
              <w:numPr>
                <w:ilvl w:val="0"/>
                <w:numId w:val="23"/>
              </w:numPr>
              <w:spacing w:line="240" w:lineRule="auto"/>
              <w:ind w:left="388"/>
            </w:pPr>
            <w:r w:rsidRPr="000D0EF1">
              <w:t>definirati logaritam</w:t>
            </w:r>
          </w:p>
        </w:tc>
        <w:tc>
          <w:tcPr>
            <w:tcW w:w="6292" w:type="dxa"/>
          </w:tcPr>
          <w:p w:rsidR="00B9416D" w:rsidRPr="000D0EF1" w:rsidRDefault="00DE4297" w:rsidP="00B9416D">
            <w:pPr>
              <w:pStyle w:val="Odlomakpopisa"/>
              <w:numPr>
                <w:ilvl w:val="0"/>
                <w:numId w:val="23"/>
              </w:numPr>
              <w:spacing w:line="240" w:lineRule="auto"/>
              <w:ind w:left="388"/>
            </w:pPr>
            <w:r>
              <w:t xml:space="preserve">nacrtati graf eksponencijalne i logaritamske funkcije koristeći tablicu i alat </w:t>
            </w:r>
            <w:proofErr w:type="spellStart"/>
            <w:r>
              <w:t>Geogebra</w:t>
            </w:r>
            <w:proofErr w:type="spellEnd"/>
          </w:p>
          <w:p w:rsidR="00B9416D" w:rsidRPr="000D0EF1" w:rsidRDefault="00B9416D" w:rsidP="00B9416D">
            <w:pPr>
              <w:pStyle w:val="Odlomakpopisa"/>
              <w:numPr>
                <w:ilvl w:val="0"/>
                <w:numId w:val="23"/>
              </w:numPr>
              <w:spacing w:line="240" w:lineRule="auto"/>
              <w:ind w:left="388"/>
            </w:pPr>
            <w:r w:rsidRPr="000D0EF1">
              <w:t>korištenjem kalkulatora izračunati račun s potencijama i zapisati rezultat u znanstvenom obliku</w:t>
            </w:r>
          </w:p>
          <w:p w:rsidR="00B9416D" w:rsidRPr="000D0EF1" w:rsidRDefault="00B9416D" w:rsidP="00B9416D">
            <w:pPr>
              <w:pStyle w:val="Odlomakpopisa"/>
              <w:numPr>
                <w:ilvl w:val="0"/>
                <w:numId w:val="23"/>
              </w:numPr>
              <w:spacing w:line="240" w:lineRule="auto"/>
              <w:ind w:left="388"/>
            </w:pPr>
            <w:r w:rsidRPr="000D0EF1">
              <w:t xml:space="preserve">nacrtati graf funkcije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x</m:t>
                  </m:r>
                </m:sup>
              </m:sSup>
            </m:oMath>
            <w:r w:rsidRPr="000D0EF1">
              <w:t xml:space="preserve"> u različitim mjerilima</w:t>
            </w:r>
          </w:p>
          <w:p w:rsidR="00B9416D" w:rsidRPr="000D0EF1" w:rsidRDefault="00B9416D" w:rsidP="00B9416D">
            <w:pPr>
              <w:pStyle w:val="Odlomakpopisa"/>
              <w:numPr>
                <w:ilvl w:val="0"/>
                <w:numId w:val="23"/>
              </w:numPr>
              <w:spacing w:line="240" w:lineRule="auto"/>
              <w:ind w:left="388"/>
            </w:pPr>
            <w:r w:rsidRPr="000D0EF1">
              <w:t>izračunavati logaritme kalkulatorom</w:t>
            </w:r>
          </w:p>
        </w:tc>
      </w:tr>
      <w:tr w:rsidR="00B9416D" w:rsidRPr="000C697D" w:rsidTr="00B9416D">
        <w:trPr>
          <w:trHeight w:val="1118"/>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Dobar</w:t>
            </w:r>
          </w:p>
        </w:tc>
        <w:tc>
          <w:tcPr>
            <w:tcW w:w="6292" w:type="dxa"/>
            <w:shd w:val="clear" w:color="auto" w:fill="auto"/>
          </w:tcPr>
          <w:p w:rsidR="00B9416D" w:rsidRPr="000D0EF1" w:rsidRDefault="00B9416D" w:rsidP="00B9416D">
            <w:pPr>
              <w:pStyle w:val="Odlomakpopisa"/>
              <w:numPr>
                <w:ilvl w:val="0"/>
                <w:numId w:val="23"/>
              </w:numPr>
              <w:spacing w:line="240" w:lineRule="auto"/>
              <w:ind w:left="388"/>
            </w:pPr>
            <w:r w:rsidRPr="000D0EF1">
              <w:t>navesti područje definicije i područje vrijednosti za eksponencijalnu i logaritamsku funkciju</w:t>
            </w:r>
          </w:p>
          <w:p w:rsidR="00B9416D" w:rsidRPr="000D0EF1" w:rsidRDefault="00B9416D" w:rsidP="00B9416D">
            <w:pPr>
              <w:pStyle w:val="Odlomakpopisa"/>
              <w:numPr>
                <w:ilvl w:val="0"/>
                <w:numId w:val="23"/>
              </w:numPr>
              <w:spacing w:line="240" w:lineRule="auto"/>
              <w:ind w:left="388"/>
            </w:pPr>
            <w:r>
              <w:t>očitati vrijednosti eksponencijalnih i logaritamskih funkcija s grafa</w:t>
            </w:r>
          </w:p>
        </w:tc>
        <w:tc>
          <w:tcPr>
            <w:tcW w:w="6292" w:type="dxa"/>
          </w:tcPr>
          <w:p w:rsidR="00B9416D" w:rsidRPr="000D0EF1" w:rsidRDefault="00B9416D" w:rsidP="00B9416D">
            <w:pPr>
              <w:pStyle w:val="Odlomakpopisa"/>
              <w:numPr>
                <w:ilvl w:val="0"/>
                <w:numId w:val="23"/>
              </w:numPr>
              <w:spacing w:line="240" w:lineRule="auto"/>
              <w:ind w:left="388"/>
            </w:pPr>
            <w:r w:rsidRPr="000D0EF1">
              <w:t>koristiti pravila potenciranja i logaritmiranja pri rješavanju jednostavnijih zadataka</w:t>
            </w:r>
          </w:p>
          <w:p w:rsidR="00DE4297" w:rsidRPr="000D0EF1" w:rsidRDefault="00B9416D" w:rsidP="00DE4297">
            <w:pPr>
              <w:pStyle w:val="Odlomakpopisa"/>
              <w:numPr>
                <w:ilvl w:val="0"/>
                <w:numId w:val="23"/>
              </w:numPr>
              <w:spacing w:line="240" w:lineRule="auto"/>
              <w:ind w:left="388"/>
            </w:pPr>
            <w:r w:rsidRPr="000D0EF1">
              <w:t>riješiti jednostavne eksponencijalne i logaritamske jednadžbe</w:t>
            </w:r>
          </w:p>
        </w:tc>
      </w:tr>
      <w:tr w:rsidR="00B9416D" w:rsidRPr="000C697D" w:rsidTr="00B9416D">
        <w:trPr>
          <w:trHeight w:val="1262"/>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Vrlo dobar</w:t>
            </w:r>
          </w:p>
        </w:tc>
        <w:tc>
          <w:tcPr>
            <w:tcW w:w="6292" w:type="dxa"/>
            <w:shd w:val="clear" w:color="auto" w:fill="auto"/>
          </w:tcPr>
          <w:p w:rsidR="00B9416D" w:rsidRPr="000D0EF1" w:rsidRDefault="00B9416D" w:rsidP="00B9416D">
            <w:pPr>
              <w:pStyle w:val="Odlomakpopisa"/>
              <w:numPr>
                <w:ilvl w:val="0"/>
                <w:numId w:val="24"/>
              </w:numPr>
              <w:spacing w:line="240" w:lineRule="auto"/>
              <w:ind w:left="388"/>
            </w:pPr>
            <w:r>
              <w:t>poznavati pravila prevođenja</w:t>
            </w:r>
            <w:r w:rsidRPr="000D0EF1">
              <w:t xml:space="preserve"> logaritam</w:t>
            </w:r>
            <w:r>
              <w:t>a</w:t>
            </w:r>
            <w:r w:rsidRPr="000D0EF1">
              <w:t xml:space="preserve"> na zadanu bazu</w:t>
            </w:r>
          </w:p>
          <w:p w:rsidR="00B9416D" w:rsidRPr="000D0EF1" w:rsidRDefault="00B9416D" w:rsidP="00B9416D">
            <w:pPr>
              <w:pStyle w:val="Odlomakpopisa"/>
              <w:numPr>
                <w:ilvl w:val="0"/>
                <w:numId w:val="24"/>
              </w:numPr>
              <w:spacing w:line="240" w:lineRule="auto"/>
              <w:ind w:left="388"/>
            </w:pPr>
            <w:r w:rsidRPr="000D0EF1">
              <w:t>rješavati jednostavne eksponencijalne i logaritamske nejednažbe</w:t>
            </w:r>
          </w:p>
          <w:p w:rsidR="00B9416D" w:rsidRPr="000D0EF1" w:rsidRDefault="00B9416D" w:rsidP="00B9416D">
            <w:pPr>
              <w:pStyle w:val="Odlomakpopisa"/>
              <w:numPr>
                <w:ilvl w:val="0"/>
                <w:numId w:val="24"/>
              </w:numPr>
              <w:spacing w:line="240" w:lineRule="auto"/>
              <w:ind w:left="388"/>
            </w:pPr>
            <w:r>
              <w:t>navesti primjene logaritama u biologiji i fizici</w:t>
            </w:r>
          </w:p>
        </w:tc>
        <w:tc>
          <w:tcPr>
            <w:tcW w:w="6292" w:type="dxa"/>
          </w:tcPr>
          <w:p w:rsidR="00B9416D" w:rsidRDefault="00B9416D" w:rsidP="00B9416D">
            <w:pPr>
              <w:pStyle w:val="Odlomakpopisa"/>
              <w:numPr>
                <w:ilvl w:val="0"/>
                <w:numId w:val="24"/>
              </w:numPr>
              <w:spacing w:line="240" w:lineRule="auto"/>
              <w:ind w:left="388"/>
            </w:pPr>
            <w:r>
              <w:t>prevesti logaritam na zadanu bazu</w:t>
            </w:r>
          </w:p>
          <w:p w:rsidR="00B9416D" w:rsidRPr="000D0EF1" w:rsidRDefault="00B9416D" w:rsidP="00B9416D">
            <w:pPr>
              <w:pStyle w:val="Odlomakpopisa"/>
              <w:numPr>
                <w:ilvl w:val="0"/>
                <w:numId w:val="24"/>
              </w:numPr>
              <w:spacing w:line="240" w:lineRule="auto"/>
              <w:ind w:left="388"/>
            </w:pPr>
            <w:r w:rsidRPr="000D0EF1">
              <w:t>rješavati složenije logaritme</w:t>
            </w:r>
          </w:p>
          <w:p w:rsidR="00B9416D" w:rsidRDefault="00B9416D" w:rsidP="00B9416D">
            <w:pPr>
              <w:pStyle w:val="Odlomakpopisa"/>
              <w:numPr>
                <w:ilvl w:val="0"/>
                <w:numId w:val="24"/>
              </w:numPr>
              <w:spacing w:line="240" w:lineRule="auto"/>
              <w:ind w:left="388"/>
            </w:pPr>
            <w:r w:rsidRPr="000D0EF1">
              <w:t>rješavati eksponencijalne i logaritamske jednadžbe koje se svode na kvadratnu jednadžbu</w:t>
            </w:r>
          </w:p>
          <w:p w:rsidR="00DE4297" w:rsidRPr="00677DE2" w:rsidRDefault="00DE4297" w:rsidP="00B9416D">
            <w:pPr>
              <w:pStyle w:val="Odlomakpopisa"/>
              <w:numPr>
                <w:ilvl w:val="0"/>
                <w:numId w:val="24"/>
              </w:numPr>
              <w:spacing w:line="240" w:lineRule="auto"/>
              <w:ind w:left="388"/>
            </w:pPr>
            <w:r>
              <w:t>rješavati logaritamske i eksponencijalne nejednadžbe</w:t>
            </w:r>
          </w:p>
        </w:tc>
      </w:tr>
      <w:tr w:rsidR="00B9416D" w:rsidRPr="000C697D" w:rsidTr="00B9416D">
        <w:trPr>
          <w:trHeight w:val="1138"/>
        </w:trPr>
        <w:tc>
          <w:tcPr>
            <w:tcW w:w="2029" w:type="dxa"/>
            <w:shd w:val="clear" w:color="auto" w:fill="auto"/>
            <w:vAlign w:val="center"/>
          </w:tcPr>
          <w:p w:rsidR="00B9416D" w:rsidRPr="000D0EF1" w:rsidRDefault="00B9416D" w:rsidP="00B9416D">
            <w:pPr>
              <w:jc w:val="center"/>
              <w:rPr>
                <w:rFonts w:eastAsia="Calibri"/>
              </w:rPr>
            </w:pPr>
            <w:r w:rsidRPr="000D0EF1">
              <w:rPr>
                <w:rFonts w:eastAsia="Calibri"/>
              </w:rPr>
              <w:t>Odličan</w:t>
            </w:r>
          </w:p>
        </w:tc>
        <w:tc>
          <w:tcPr>
            <w:tcW w:w="6292" w:type="dxa"/>
            <w:shd w:val="clear" w:color="auto" w:fill="auto"/>
          </w:tcPr>
          <w:p w:rsidR="00B9416D" w:rsidRPr="000D0EF1" w:rsidRDefault="00B9416D" w:rsidP="00B9416D">
            <w:pPr>
              <w:pStyle w:val="Odlomakpopisa"/>
              <w:numPr>
                <w:ilvl w:val="0"/>
                <w:numId w:val="24"/>
              </w:numPr>
              <w:spacing w:line="240" w:lineRule="auto"/>
              <w:ind w:left="388"/>
            </w:pPr>
            <w:r w:rsidRPr="000D0EF1">
              <w:t>povezati definicije eksponencijalne i njoj pridružene inverzne logaritamske funkcije</w:t>
            </w:r>
          </w:p>
          <w:p w:rsidR="00B9416D" w:rsidRPr="000D0EF1" w:rsidRDefault="00B9416D" w:rsidP="00B9416D">
            <w:pPr>
              <w:pStyle w:val="Odlomakpopisa"/>
              <w:numPr>
                <w:ilvl w:val="0"/>
                <w:numId w:val="24"/>
              </w:numPr>
              <w:spacing w:line="240" w:lineRule="auto"/>
              <w:ind w:left="388"/>
            </w:pPr>
            <w:r w:rsidRPr="000D0EF1">
              <w:t>matematički modelirati raznovrsne životne probleme koji opisuju prirodne procese</w:t>
            </w:r>
          </w:p>
        </w:tc>
        <w:tc>
          <w:tcPr>
            <w:tcW w:w="6292" w:type="dxa"/>
          </w:tcPr>
          <w:p w:rsidR="00B9416D" w:rsidRPr="000D0EF1" w:rsidRDefault="00B9416D" w:rsidP="00B9416D">
            <w:pPr>
              <w:pStyle w:val="Odlomakpopisa"/>
              <w:numPr>
                <w:ilvl w:val="0"/>
                <w:numId w:val="24"/>
              </w:numPr>
              <w:spacing w:line="240" w:lineRule="auto"/>
              <w:ind w:left="388"/>
            </w:pPr>
            <w:r>
              <w:t xml:space="preserve">rješavati zadatke vezane uz radioaktivni raspad kemijskih elemenata, utvrđivanje starosti predmeta, razmnožavanje bakterija, demografiju koristeći prirodne logaritme i eksponencijalnu funkciju </w:t>
            </w:r>
            <w:r w:rsidRPr="00677DE2">
              <w:rPr>
                <w:i/>
              </w:rPr>
              <w:t>e</w:t>
            </w:r>
            <w:r w:rsidRPr="00677DE2">
              <w:rPr>
                <w:i/>
                <w:vertAlign w:val="superscript"/>
              </w:rPr>
              <w:t>x</w:t>
            </w:r>
          </w:p>
        </w:tc>
      </w:tr>
    </w:tbl>
    <w:p w:rsidR="00B9416D" w:rsidRDefault="00B9416D">
      <w:pPr>
        <w:rPr>
          <w:b/>
        </w:rPr>
      </w:pPr>
      <w:r>
        <w:rPr>
          <w:b/>
        </w:rPr>
        <w:br w:type="page"/>
      </w:r>
    </w:p>
    <w:p w:rsidR="00B9416D" w:rsidRDefault="00B9416D" w:rsidP="00B9416D">
      <w:r w:rsidRPr="00B9416D">
        <w:rPr>
          <w:b/>
        </w:rPr>
        <w:lastRenderedPageBreak/>
        <w:t>GEOMETRIJA PROSTORA</w:t>
      </w:r>
      <w:r>
        <w:tab/>
      </w:r>
    </w:p>
    <w:p w:rsidR="00B9416D" w:rsidRDefault="00B9416D" w:rsidP="00B9416D"/>
    <w:p w:rsidR="00B9416D" w:rsidRDefault="00B9416D" w:rsidP="00B9416D">
      <w:r w:rsidRPr="000D1452">
        <w:rPr>
          <w:b/>
          <w:i/>
          <w:sz w:val="24"/>
          <w:szCs w:val="24"/>
        </w:rPr>
        <w:t>Cilj cjeline</w:t>
      </w:r>
      <w:r>
        <w:t>:</w:t>
      </w:r>
    </w:p>
    <w:p w:rsidR="00B9416D" w:rsidRDefault="00B7759F" w:rsidP="00B9416D">
      <w:pPr>
        <w:pStyle w:val="Odlomakpopisa"/>
        <w:numPr>
          <w:ilvl w:val="0"/>
          <w:numId w:val="17"/>
        </w:numPr>
      </w:pPr>
      <w:r>
        <w:t>prepoznati osnovne elemente ravnine u prostoru</w:t>
      </w:r>
    </w:p>
    <w:p w:rsidR="000B2FD0" w:rsidRDefault="000B2FD0" w:rsidP="000B2FD0">
      <w:pPr>
        <w:pStyle w:val="Odlomakpopisa"/>
        <w:numPr>
          <w:ilvl w:val="0"/>
          <w:numId w:val="17"/>
        </w:numPr>
      </w:pPr>
      <w:r>
        <w:t>prepoznati osnovne geometrijske oblike u prostoru</w:t>
      </w:r>
    </w:p>
    <w:p w:rsidR="00B7759F" w:rsidRDefault="00B7759F" w:rsidP="00B9416D">
      <w:pPr>
        <w:pStyle w:val="Odlomakpopisa"/>
        <w:numPr>
          <w:ilvl w:val="0"/>
          <w:numId w:val="17"/>
        </w:numPr>
      </w:pPr>
      <w:r>
        <w:t>prepoznati presjeke ravnina i konveksnih skupova, računati njihove površine</w:t>
      </w:r>
    </w:p>
    <w:p w:rsidR="00B7759F" w:rsidRDefault="00B7759F" w:rsidP="00B9416D">
      <w:pPr>
        <w:pStyle w:val="Odlomakpopisa"/>
        <w:numPr>
          <w:ilvl w:val="0"/>
          <w:numId w:val="17"/>
        </w:numPr>
      </w:pPr>
      <w:r>
        <w:t>računati udaljenost i kut između ravnina, ravnine i pravca, točke i pravca, točke i ravnine</w:t>
      </w:r>
    </w:p>
    <w:p w:rsidR="001860AF" w:rsidRDefault="001860AF" w:rsidP="00B9416D">
      <w:pPr>
        <w:pStyle w:val="Odlomakpopisa"/>
        <w:numPr>
          <w:ilvl w:val="0"/>
          <w:numId w:val="17"/>
        </w:numPr>
      </w:pPr>
      <w:r w:rsidRPr="003E68C1">
        <w:t>naučiti prepoznati geometrijska tijela</w:t>
      </w:r>
      <w:r>
        <w:t>, nacrtati njihove mreže, moći iz mreže tijela rekonstruirati tijelo</w:t>
      </w:r>
    </w:p>
    <w:p w:rsidR="001860AF" w:rsidRDefault="001860AF" w:rsidP="00B9416D">
      <w:pPr>
        <w:pStyle w:val="Odlomakpopisa"/>
        <w:numPr>
          <w:ilvl w:val="0"/>
          <w:numId w:val="17"/>
        </w:numPr>
      </w:pPr>
      <w:r>
        <w:t xml:space="preserve">naučiti </w:t>
      </w:r>
      <w:r w:rsidRPr="003E68C1">
        <w:t>računati oplošja i volumene</w:t>
      </w:r>
      <w:r>
        <w:t xml:space="preserve"> nekih geometrijskih tijela</w:t>
      </w:r>
    </w:p>
    <w:p w:rsidR="000B2FD0" w:rsidRDefault="000B2FD0" w:rsidP="000B2FD0">
      <w:pPr>
        <w:pStyle w:val="Odlomakpopisa"/>
        <w:numPr>
          <w:ilvl w:val="0"/>
          <w:numId w:val="17"/>
        </w:numPr>
      </w:pPr>
      <w:r>
        <w:t>koristiti prilikom računanja primjerene mjerne jedinice</w:t>
      </w:r>
    </w:p>
    <w:p w:rsidR="001860AF" w:rsidRDefault="001860AF" w:rsidP="001860AF">
      <w:pPr>
        <w:pStyle w:val="Odlomakpopisa"/>
        <w:numPr>
          <w:ilvl w:val="0"/>
          <w:numId w:val="17"/>
        </w:numPr>
      </w:pPr>
      <w:r w:rsidRPr="003E68C1">
        <w:t>usvojiti pojmove geometrije prostora i naučiti ih uočavati u primjeni</w:t>
      </w:r>
    </w:p>
    <w:p w:rsidR="001860AF" w:rsidRDefault="001860AF" w:rsidP="001860AF">
      <w:pPr>
        <w:pStyle w:val="Odlomakpopisa"/>
        <w:numPr>
          <w:ilvl w:val="0"/>
          <w:numId w:val="17"/>
        </w:numPr>
      </w:pPr>
      <w:r w:rsidRPr="003E68C1">
        <w:t xml:space="preserve">znati modelirati probleme </w:t>
      </w:r>
      <w:r w:rsidR="000B2FD0">
        <w:t xml:space="preserve">iz svakodnevnog života </w:t>
      </w:r>
      <w:r w:rsidRPr="003E68C1">
        <w:t>koristeći geometriju prostora</w:t>
      </w:r>
    </w:p>
    <w:p w:rsidR="000B2FD0" w:rsidRPr="006E5DC5" w:rsidRDefault="000B2FD0" w:rsidP="000B2FD0"/>
    <w:tbl>
      <w:tblPr>
        <w:tblW w:w="11375" w:type="dxa"/>
        <w:tblInd w:w="93" w:type="dxa"/>
        <w:tblLook w:val="04A0" w:firstRow="1" w:lastRow="0" w:firstColumn="1" w:lastColumn="0" w:noHBand="0" w:noVBand="1"/>
      </w:tblPr>
      <w:tblGrid>
        <w:gridCol w:w="1780"/>
        <w:gridCol w:w="1212"/>
        <w:gridCol w:w="3827"/>
        <w:gridCol w:w="2525"/>
        <w:gridCol w:w="652"/>
        <w:gridCol w:w="66"/>
        <w:gridCol w:w="436"/>
        <w:gridCol w:w="877"/>
      </w:tblGrid>
      <w:tr w:rsidR="003E68C1" w:rsidRPr="003E68C1" w:rsidTr="001860AF">
        <w:trPr>
          <w:trHeight w:val="270"/>
        </w:trPr>
        <w:tc>
          <w:tcPr>
            <w:tcW w:w="1780" w:type="dxa"/>
            <w:tcBorders>
              <w:top w:val="single" w:sz="12" w:space="0" w:color="auto"/>
              <w:left w:val="single" w:sz="12" w:space="0" w:color="auto"/>
              <w:bottom w:val="nil"/>
              <w:right w:val="single" w:sz="8"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SADRŽAJ</w:t>
            </w:r>
          </w:p>
        </w:tc>
        <w:tc>
          <w:tcPr>
            <w:tcW w:w="1212" w:type="dxa"/>
            <w:tcBorders>
              <w:top w:val="single" w:sz="12" w:space="0" w:color="auto"/>
              <w:left w:val="nil"/>
              <w:bottom w:val="nil"/>
              <w:right w:val="single" w:sz="8" w:space="0" w:color="auto"/>
            </w:tcBorders>
            <w:shd w:val="clear" w:color="auto" w:fill="auto"/>
            <w:noWrap/>
            <w:vAlign w:val="bottom"/>
            <w:hideMark/>
          </w:tcPr>
          <w:p w:rsidR="003E68C1" w:rsidRPr="001860AF" w:rsidRDefault="003E68C1" w:rsidP="003E68C1">
            <w:pPr>
              <w:spacing w:line="240" w:lineRule="auto"/>
              <w:rPr>
                <w:rFonts w:ascii="Arial" w:eastAsia="Times New Roman" w:hAnsi="Arial" w:cs="Arial"/>
                <w:lang w:eastAsia="hr-HR"/>
              </w:rPr>
            </w:pPr>
            <w:r w:rsidRPr="001860AF">
              <w:rPr>
                <w:rFonts w:ascii="Arial" w:eastAsia="Times New Roman" w:hAnsi="Arial" w:cs="Arial"/>
                <w:lang w:eastAsia="hr-HR"/>
              </w:rPr>
              <w:t>RED. BR</w:t>
            </w:r>
          </w:p>
        </w:tc>
        <w:tc>
          <w:tcPr>
            <w:tcW w:w="3827" w:type="dxa"/>
            <w:tcBorders>
              <w:top w:val="single" w:sz="12" w:space="0" w:color="auto"/>
              <w:left w:val="nil"/>
              <w:bottom w:val="nil"/>
              <w:right w:val="nil"/>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2525" w:type="dxa"/>
            <w:vMerge w:val="restart"/>
            <w:tcBorders>
              <w:top w:val="single" w:sz="12" w:space="0" w:color="auto"/>
              <w:left w:val="single" w:sz="8" w:space="0" w:color="auto"/>
              <w:bottom w:val="single" w:sz="8" w:space="0" w:color="000000"/>
              <w:right w:val="nil"/>
            </w:tcBorders>
            <w:shd w:val="clear" w:color="auto" w:fill="auto"/>
            <w:vAlign w:val="center"/>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KORELACIJA </w:t>
            </w:r>
          </w:p>
        </w:tc>
        <w:tc>
          <w:tcPr>
            <w:tcW w:w="2031" w:type="dxa"/>
            <w:gridSpan w:val="4"/>
            <w:tcBorders>
              <w:top w:val="single" w:sz="12" w:space="0" w:color="auto"/>
              <w:left w:val="single" w:sz="4" w:space="0" w:color="auto"/>
              <w:bottom w:val="single" w:sz="4" w:space="0" w:color="auto"/>
              <w:right w:val="single" w:sz="4" w:space="0" w:color="000000"/>
            </w:tcBorders>
            <w:shd w:val="clear" w:color="auto" w:fill="auto"/>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BROJ SATI</w:t>
            </w:r>
          </w:p>
        </w:tc>
      </w:tr>
      <w:tr w:rsidR="003E68C1" w:rsidRPr="003E68C1" w:rsidTr="001860AF">
        <w:trPr>
          <w:trHeight w:val="255"/>
        </w:trPr>
        <w:tc>
          <w:tcPr>
            <w:tcW w:w="1780" w:type="dxa"/>
            <w:tcBorders>
              <w:top w:val="nil"/>
              <w:left w:val="single" w:sz="12" w:space="0" w:color="auto"/>
              <w:bottom w:val="nil"/>
              <w:right w:val="single" w:sz="8"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CJELINE</w:t>
            </w:r>
          </w:p>
        </w:tc>
        <w:tc>
          <w:tcPr>
            <w:tcW w:w="1212" w:type="dxa"/>
            <w:tcBorders>
              <w:top w:val="nil"/>
              <w:left w:val="nil"/>
              <w:bottom w:val="nil"/>
              <w:right w:val="single" w:sz="8" w:space="0" w:color="auto"/>
            </w:tcBorders>
            <w:shd w:val="clear" w:color="auto" w:fill="auto"/>
            <w:noWrap/>
            <w:vAlign w:val="bottom"/>
            <w:hideMark/>
          </w:tcPr>
          <w:p w:rsidR="003E68C1" w:rsidRPr="001860AF" w:rsidRDefault="003E68C1" w:rsidP="003E68C1">
            <w:pPr>
              <w:spacing w:line="240" w:lineRule="auto"/>
              <w:rPr>
                <w:rFonts w:ascii="Arial" w:eastAsia="Times New Roman" w:hAnsi="Arial" w:cs="Arial"/>
                <w:lang w:eastAsia="hr-HR"/>
              </w:rPr>
            </w:pPr>
            <w:r w:rsidRPr="001860AF">
              <w:rPr>
                <w:rFonts w:ascii="Arial" w:eastAsia="Times New Roman" w:hAnsi="Arial" w:cs="Arial"/>
                <w:lang w:eastAsia="hr-HR"/>
              </w:rPr>
              <w:t>SATA</w:t>
            </w:r>
          </w:p>
        </w:tc>
        <w:tc>
          <w:tcPr>
            <w:tcW w:w="3827" w:type="dxa"/>
            <w:tcBorders>
              <w:top w:val="nil"/>
              <w:left w:val="nil"/>
              <w:bottom w:val="nil"/>
              <w:right w:val="nil"/>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NASTAVNA JEDINICA</w:t>
            </w:r>
          </w:p>
        </w:tc>
        <w:tc>
          <w:tcPr>
            <w:tcW w:w="2525" w:type="dxa"/>
            <w:vMerge/>
            <w:tcBorders>
              <w:top w:val="single" w:sz="12" w:space="0" w:color="auto"/>
              <w:left w:val="single" w:sz="8" w:space="0" w:color="auto"/>
              <w:bottom w:val="single" w:sz="8" w:space="0" w:color="000000"/>
              <w:right w:val="nil"/>
            </w:tcBorders>
            <w:vAlign w:val="center"/>
            <w:hideMark/>
          </w:tcPr>
          <w:p w:rsidR="003E68C1" w:rsidRPr="001860AF" w:rsidRDefault="003E68C1" w:rsidP="003E68C1">
            <w:pPr>
              <w:spacing w:line="240" w:lineRule="auto"/>
              <w:rPr>
                <w:rFonts w:ascii="Arial" w:eastAsia="Times New Roman" w:hAnsi="Arial" w:cs="Arial"/>
                <w:lang w:eastAsia="hr-HR"/>
              </w:rPr>
            </w:pPr>
          </w:p>
        </w:tc>
        <w:tc>
          <w:tcPr>
            <w:tcW w:w="718" w:type="dxa"/>
            <w:gridSpan w:val="2"/>
            <w:tcBorders>
              <w:top w:val="nil"/>
              <w:left w:val="single" w:sz="8" w:space="0" w:color="auto"/>
              <w:bottom w:val="nil"/>
              <w:right w:val="nil"/>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436" w:type="dxa"/>
            <w:tcBorders>
              <w:top w:val="nil"/>
              <w:left w:val="single" w:sz="4" w:space="0" w:color="auto"/>
              <w:bottom w:val="nil"/>
              <w:right w:val="single" w:sz="4"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877" w:type="dxa"/>
            <w:tcBorders>
              <w:top w:val="nil"/>
              <w:left w:val="nil"/>
              <w:bottom w:val="nil"/>
              <w:right w:val="single" w:sz="8"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r>
      <w:tr w:rsidR="003E68C1" w:rsidRPr="003E68C1" w:rsidTr="001860AF">
        <w:trPr>
          <w:trHeight w:val="270"/>
        </w:trPr>
        <w:tc>
          <w:tcPr>
            <w:tcW w:w="1780" w:type="dxa"/>
            <w:tcBorders>
              <w:top w:val="nil"/>
              <w:left w:val="single" w:sz="12" w:space="0" w:color="auto"/>
              <w:bottom w:val="single" w:sz="8" w:space="0" w:color="auto"/>
              <w:right w:val="single" w:sz="8"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 xml:space="preserve"> - TEME</w:t>
            </w:r>
          </w:p>
        </w:tc>
        <w:tc>
          <w:tcPr>
            <w:tcW w:w="1212" w:type="dxa"/>
            <w:tcBorders>
              <w:top w:val="nil"/>
              <w:left w:val="nil"/>
              <w:bottom w:val="single" w:sz="8" w:space="0" w:color="auto"/>
              <w:right w:val="single" w:sz="8" w:space="0" w:color="auto"/>
            </w:tcBorders>
            <w:shd w:val="clear" w:color="auto" w:fill="auto"/>
            <w:noWrap/>
            <w:vAlign w:val="bottom"/>
            <w:hideMark/>
          </w:tcPr>
          <w:p w:rsidR="003E68C1" w:rsidRPr="001860AF" w:rsidRDefault="003E68C1" w:rsidP="003E68C1">
            <w:pPr>
              <w:spacing w:line="240" w:lineRule="auto"/>
              <w:rPr>
                <w:rFonts w:ascii="Arial" w:eastAsia="Times New Roman" w:hAnsi="Arial" w:cs="Arial"/>
                <w:lang w:eastAsia="hr-HR"/>
              </w:rPr>
            </w:pPr>
            <w:r w:rsidRPr="001860AF">
              <w:rPr>
                <w:rFonts w:ascii="Arial" w:eastAsia="Times New Roman" w:hAnsi="Arial" w:cs="Arial"/>
                <w:lang w:eastAsia="hr-HR"/>
              </w:rPr>
              <w:t> </w:t>
            </w:r>
          </w:p>
        </w:tc>
        <w:tc>
          <w:tcPr>
            <w:tcW w:w="3827" w:type="dxa"/>
            <w:tcBorders>
              <w:top w:val="nil"/>
              <w:left w:val="nil"/>
              <w:bottom w:val="single" w:sz="8" w:space="0" w:color="auto"/>
              <w:right w:val="nil"/>
            </w:tcBorders>
            <w:shd w:val="clear" w:color="auto" w:fill="auto"/>
            <w:noWrap/>
            <w:vAlign w:val="bottom"/>
            <w:hideMark/>
          </w:tcPr>
          <w:p w:rsidR="003E68C1" w:rsidRPr="001860AF" w:rsidRDefault="003E68C1" w:rsidP="003E68C1">
            <w:pPr>
              <w:spacing w:line="240" w:lineRule="auto"/>
              <w:rPr>
                <w:rFonts w:ascii="Arial" w:eastAsia="Times New Roman" w:hAnsi="Arial" w:cs="Arial"/>
                <w:lang w:eastAsia="hr-HR"/>
              </w:rPr>
            </w:pPr>
            <w:r w:rsidRPr="001860AF">
              <w:rPr>
                <w:rFonts w:ascii="Arial" w:eastAsia="Times New Roman" w:hAnsi="Arial" w:cs="Arial"/>
                <w:lang w:eastAsia="hr-HR"/>
              </w:rPr>
              <w:t> </w:t>
            </w:r>
          </w:p>
        </w:tc>
        <w:tc>
          <w:tcPr>
            <w:tcW w:w="2525" w:type="dxa"/>
            <w:vMerge/>
            <w:tcBorders>
              <w:top w:val="single" w:sz="12" w:space="0" w:color="auto"/>
              <w:left w:val="single" w:sz="8" w:space="0" w:color="auto"/>
              <w:bottom w:val="single" w:sz="8" w:space="0" w:color="000000"/>
              <w:right w:val="nil"/>
            </w:tcBorders>
            <w:vAlign w:val="center"/>
            <w:hideMark/>
          </w:tcPr>
          <w:p w:rsidR="003E68C1" w:rsidRPr="001860AF" w:rsidRDefault="003E68C1" w:rsidP="003E68C1">
            <w:pPr>
              <w:spacing w:line="240" w:lineRule="auto"/>
              <w:rPr>
                <w:rFonts w:ascii="Arial" w:eastAsia="Times New Roman" w:hAnsi="Arial" w:cs="Arial"/>
                <w:lang w:eastAsia="hr-HR"/>
              </w:rPr>
            </w:pPr>
          </w:p>
        </w:tc>
        <w:tc>
          <w:tcPr>
            <w:tcW w:w="718" w:type="dxa"/>
            <w:gridSpan w:val="2"/>
            <w:tcBorders>
              <w:top w:val="nil"/>
              <w:left w:val="single" w:sz="8" w:space="0" w:color="auto"/>
              <w:bottom w:val="single" w:sz="8" w:space="0" w:color="auto"/>
              <w:right w:val="nil"/>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r w:rsidRPr="001860AF">
              <w:rPr>
                <w:rFonts w:ascii="Arial" w:eastAsia="Times New Roman" w:hAnsi="Arial" w:cs="Arial"/>
                <w:lang w:eastAsia="hr-HR"/>
              </w:rPr>
              <w:t>pred.</w:t>
            </w:r>
          </w:p>
        </w:tc>
        <w:tc>
          <w:tcPr>
            <w:tcW w:w="436" w:type="dxa"/>
            <w:tcBorders>
              <w:top w:val="nil"/>
              <w:left w:val="single" w:sz="4" w:space="0" w:color="auto"/>
              <w:bottom w:val="single" w:sz="8" w:space="0" w:color="auto"/>
              <w:right w:val="single" w:sz="4"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proofErr w:type="spellStart"/>
            <w:r w:rsidRPr="001860AF">
              <w:rPr>
                <w:rFonts w:ascii="Arial" w:eastAsia="Times New Roman" w:hAnsi="Arial" w:cs="Arial"/>
                <w:lang w:eastAsia="hr-HR"/>
              </w:rPr>
              <w:t>vj</w:t>
            </w:r>
            <w:proofErr w:type="spellEnd"/>
            <w:r w:rsidRPr="001860AF">
              <w:rPr>
                <w:rFonts w:ascii="Arial" w:eastAsia="Times New Roman" w:hAnsi="Arial" w:cs="Arial"/>
                <w:lang w:eastAsia="hr-HR"/>
              </w:rPr>
              <w:t>.</w:t>
            </w:r>
          </w:p>
        </w:tc>
        <w:tc>
          <w:tcPr>
            <w:tcW w:w="877" w:type="dxa"/>
            <w:tcBorders>
              <w:top w:val="nil"/>
              <w:left w:val="nil"/>
              <w:bottom w:val="single" w:sz="8" w:space="0" w:color="auto"/>
              <w:right w:val="single" w:sz="8" w:space="0" w:color="auto"/>
            </w:tcBorders>
            <w:shd w:val="clear" w:color="auto" w:fill="auto"/>
            <w:noWrap/>
            <w:vAlign w:val="bottom"/>
            <w:hideMark/>
          </w:tcPr>
          <w:p w:rsidR="003E68C1" w:rsidRPr="001860AF" w:rsidRDefault="003E68C1" w:rsidP="003E68C1">
            <w:pPr>
              <w:spacing w:line="240" w:lineRule="auto"/>
              <w:jc w:val="center"/>
              <w:rPr>
                <w:rFonts w:ascii="Arial" w:eastAsia="Times New Roman" w:hAnsi="Arial" w:cs="Arial"/>
                <w:lang w:eastAsia="hr-HR"/>
              </w:rPr>
            </w:pPr>
            <w:proofErr w:type="spellStart"/>
            <w:r w:rsidRPr="001860AF">
              <w:rPr>
                <w:rFonts w:ascii="Arial" w:eastAsia="Times New Roman" w:hAnsi="Arial" w:cs="Arial"/>
                <w:lang w:eastAsia="hr-HR"/>
              </w:rPr>
              <w:t>ponav</w:t>
            </w:r>
            <w:proofErr w:type="spellEnd"/>
            <w:r w:rsidRPr="001860AF">
              <w:rPr>
                <w:rFonts w:ascii="Arial" w:eastAsia="Times New Roman" w:hAnsi="Arial" w:cs="Arial"/>
                <w:lang w:eastAsia="hr-HR"/>
              </w:rPr>
              <w:t>.</w:t>
            </w:r>
          </w:p>
        </w:tc>
      </w:tr>
      <w:tr w:rsidR="001860AF" w:rsidRPr="001860AF" w:rsidTr="001860AF">
        <w:trPr>
          <w:trHeight w:val="270"/>
        </w:trPr>
        <w:tc>
          <w:tcPr>
            <w:tcW w:w="178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POLIEDRI I ROTACIJSKA TIJELA</w:t>
            </w:r>
          </w:p>
        </w:tc>
        <w:tc>
          <w:tcPr>
            <w:tcW w:w="1212" w:type="dxa"/>
            <w:tcBorders>
              <w:top w:val="single" w:sz="4" w:space="0" w:color="auto"/>
              <w:left w:val="nil"/>
              <w:bottom w:val="single" w:sz="8" w:space="0" w:color="auto"/>
              <w:right w:val="nil"/>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132,133</w:t>
            </w:r>
          </w:p>
        </w:tc>
        <w:tc>
          <w:tcPr>
            <w:tcW w:w="3827"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1860AF" w:rsidRPr="001860AF" w:rsidRDefault="001860AF" w:rsidP="001860AF">
            <w:pPr>
              <w:spacing w:line="240" w:lineRule="auto"/>
              <w:rPr>
                <w:rFonts w:ascii="Arial" w:eastAsia="Times New Roman" w:hAnsi="Arial" w:cs="Arial"/>
                <w:lang w:eastAsia="hr-HR"/>
              </w:rPr>
            </w:pPr>
            <w:r w:rsidRPr="001860AF">
              <w:rPr>
                <w:rFonts w:ascii="Arial" w:eastAsia="Times New Roman" w:hAnsi="Arial" w:cs="Arial"/>
                <w:lang w:eastAsia="hr-HR"/>
              </w:rPr>
              <w:t xml:space="preserve">Geometrija prostora </w:t>
            </w:r>
          </w:p>
        </w:tc>
        <w:tc>
          <w:tcPr>
            <w:tcW w:w="2525" w:type="dxa"/>
            <w:tcBorders>
              <w:top w:val="single" w:sz="8" w:space="0" w:color="auto"/>
              <w:left w:val="nil"/>
              <w:bottom w:val="nil"/>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w:t>
            </w:r>
          </w:p>
        </w:tc>
        <w:tc>
          <w:tcPr>
            <w:tcW w:w="502" w:type="dxa"/>
            <w:gridSpan w:val="2"/>
            <w:tcBorders>
              <w:top w:val="single" w:sz="8" w:space="0" w:color="auto"/>
              <w:left w:val="nil"/>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w:t>
            </w:r>
          </w:p>
        </w:tc>
        <w:tc>
          <w:tcPr>
            <w:tcW w:w="877" w:type="dxa"/>
            <w:tcBorders>
              <w:top w:val="single" w:sz="8" w:space="0" w:color="auto"/>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r>
      <w:tr w:rsidR="001860AF" w:rsidRPr="001860AF" w:rsidTr="001860AF">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1860AF" w:rsidRPr="001860AF" w:rsidRDefault="001860AF"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134-136</w:t>
            </w:r>
          </w:p>
        </w:tc>
        <w:tc>
          <w:tcPr>
            <w:tcW w:w="3827" w:type="dxa"/>
            <w:tcBorders>
              <w:top w:val="nil"/>
              <w:left w:val="nil"/>
              <w:bottom w:val="single" w:sz="4" w:space="0" w:color="auto"/>
              <w:right w:val="single" w:sz="8" w:space="0" w:color="auto"/>
            </w:tcBorders>
            <w:shd w:val="clear" w:color="auto" w:fill="auto"/>
            <w:vAlign w:val="bottom"/>
            <w:hideMark/>
          </w:tcPr>
          <w:p w:rsidR="001860AF" w:rsidRPr="001860AF" w:rsidRDefault="001860AF" w:rsidP="001860AF">
            <w:pPr>
              <w:spacing w:line="240" w:lineRule="auto"/>
              <w:rPr>
                <w:rFonts w:ascii="Arial" w:eastAsia="Times New Roman" w:hAnsi="Arial" w:cs="Arial"/>
                <w:lang w:eastAsia="hr-HR"/>
              </w:rPr>
            </w:pPr>
            <w:r w:rsidRPr="001860AF">
              <w:rPr>
                <w:rFonts w:ascii="Arial" w:eastAsia="Times New Roman" w:hAnsi="Arial" w:cs="Arial"/>
                <w:lang w:eastAsia="hr-HR"/>
              </w:rPr>
              <w:t>Oplošje i volumen prizme</w:t>
            </w:r>
          </w:p>
        </w:tc>
        <w:tc>
          <w:tcPr>
            <w:tcW w:w="2525" w:type="dxa"/>
            <w:tcBorders>
              <w:top w:val="nil"/>
              <w:left w:val="nil"/>
              <w:bottom w:val="nil"/>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w:t>
            </w:r>
          </w:p>
        </w:tc>
        <w:tc>
          <w:tcPr>
            <w:tcW w:w="502" w:type="dxa"/>
            <w:gridSpan w:val="2"/>
            <w:tcBorders>
              <w:top w:val="nil"/>
              <w:left w:val="nil"/>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2</w:t>
            </w:r>
          </w:p>
        </w:tc>
        <w:tc>
          <w:tcPr>
            <w:tcW w:w="877"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r>
      <w:tr w:rsidR="001860AF" w:rsidRPr="001860AF" w:rsidTr="001860AF">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1860AF" w:rsidRPr="001860AF" w:rsidRDefault="001860AF"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137-139</w:t>
            </w:r>
          </w:p>
        </w:tc>
        <w:tc>
          <w:tcPr>
            <w:tcW w:w="3827" w:type="dxa"/>
            <w:tcBorders>
              <w:top w:val="nil"/>
              <w:left w:val="nil"/>
              <w:bottom w:val="single" w:sz="4" w:space="0" w:color="auto"/>
              <w:right w:val="single" w:sz="8" w:space="0" w:color="auto"/>
            </w:tcBorders>
            <w:shd w:val="clear" w:color="auto" w:fill="auto"/>
            <w:vAlign w:val="bottom"/>
            <w:hideMark/>
          </w:tcPr>
          <w:p w:rsidR="001860AF" w:rsidRPr="001860AF" w:rsidRDefault="001860AF" w:rsidP="001860AF">
            <w:pPr>
              <w:spacing w:line="240" w:lineRule="auto"/>
              <w:rPr>
                <w:rFonts w:ascii="Arial" w:eastAsia="Times New Roman" w:hAnsi="Arial" w:cs="Arial"/>
                <w:lang w:eastAsia="hr-HR"/>
              </w:rPr>
            </w:pPr>
            <w:r w:rsidRPr="001860AF">
              <w:rPr>
                <w:rFonts w:ascii="Arial" w:eastAsia="Times New Roman" w:hAnsi="Arial" w:cs="Arial"/>
                <w:lang w:eastAsia="hr-HR"/>
              </w:rPr>
              <w:t>Oplošje i volumen piramide</w:t>
            </w:r>
          </w:p>
        </w:tc>
        <w:tc>
          <w:tcPr>
            <w:tcW w:w="2525" w:type="dxa"/>
            <w:tcBorders>
              <w:top w:val="nil"/>
              <w:left w:val="nil"/>
              <w:bottom w:val="nil"/>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w:t>
            </w:r>
          </w:p>
        </w:tc>
        <w:tc>
          <w:tcPr>
            <w:tcW w:w="502" w:type="dxa"/>
            <w:gridSpan w:val="2"/>
            <w:tcBorders>
              <w:top w:val="nil"/>
              <w:left w:val="nil"/>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2</w:t>
            </w:r>
          </w:p>
        </w:tc>
        <w:tc>
          <w:tcPr>
            <w:tcW w:w="877"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r>
      <w:tr w:rsidR="001860AF" w:rsidRPr="001860AF" w:rsidTr="001860AF">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1860AF" w:rsidRPr="001860AF" w:rsidRDefault="001860AF"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140,141</w:t>
            </w:r>
          </w:p>
        </w:tc>
        <w:tc>
          <w:tcPr>
            <w:tcW w:w="3827" w:type="dxa"/>
            <w:tcBorders>
              <w:top w:val="nil"/>
              <w:left w:val="nil"/>
              <w:bottom w:val="single" w:sz="4" w:space="0" w:color="auto"/>
              <w:right w:val="single" w:sz="8" w:space="0" w:color="auto"/>
            </w:tcBorders>
            <w:shd w:val="clear" w:color="auto" w:fill="auto"/>
            <w:vAlign w:val="bottom"/>
            <w:hideMark/>
          </w:tcPr>
          <w:p w:rsidR="001860AF" w:rsidRPr="001860AF" w:rsidRDefault="001860AF" w:rsidP="001860AF">
            <w:pPr>
              <w:spacing w:line="240" w:lineRule="auto"/>
              <w:rPr>
                <w:rFonts w:ascii="Arial" w:eastAsia="Times New Roman" w:hAnsi="Arial" w:cs="Arial"/>
                <w:lang w:eastAsia="hr-HR"/>
              </w:rPr>
            </w:pPr>
            <w:r w:rsidRPr="001860AF">
              <w:rPr>
                <w:rFonts w:ascii="Arial" w:eastAsia="Times New Roman" w:hAnsi="Arial" w:cs="Arial"/>
                <w:lang w:eastAsia="hr-HR"/>
              </w:rPr>
              <w:t>Vježbe i ponavljanje</w:t>
            </w:r>
          </w:p>
        </w:tc>
        <w:tc>
          <w:tcPr>
            <w:tcW w:w="2525" w:type="dxa"/>
            <w:tcBorders>
              <w:top w:val="nil"/>
              <w:left w:val="nil"/>
              <w:bottom w:val="nil"/>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502" w:type="dxa"/>
            <w:gridSpan w:val="2"/>
            <w:tcBorders>
              <w:top w:val="nil"/>
              <w:left w:val="nil"/>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877"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2</w:t>
            </w:r>
          </w:p>
        </w:tc>
      </w:tr>
      <w:tr w:rsidR="00B75274" w:rsidRPr="001860AF" w:rsidTr="00B75274">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B75274" w:rsidRPr="001860AF" w:rsidRDefault="00B75274"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142-144</w:t>
            </w:r>
          </w:p>
        </w:tc>
        <w:tc>
          <w:tcPr>
            <w:tcW w:w="3827" w:type="dxa"/>
            <w:tcBorders>
              <w:top w:val="nil"/>
              <w:left w:val="nil"/>
              <w:bottom w:val="single" w:sz="4" w:space="0" w:color="auto"/>
              <w:right w:val="single" w:sz="8" w:space="0" w:color="auto"/>
            </w:tcBorders>
            <w:shd w:val="clear" w:color="auto" w:fill="auto"/>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Oplošje i volumen valjka</w:t>
            </w:r>
          </w:p>
        </w:tc>
        <w:tc>
          <w:tcPr>
            <w:tcW w:w="2525" w:type="dxa"/>
            <w:tcBorders>
              <w:top w:val="nil"/>
              <w:left w:val="nil"/>
              <w:bottom w:val="nil"/>
              <w:right w:val="nil"/>
            </w:tcBorders>
            <w:shd w:val="clear" w:color="auto" w:fill="auto"/>
            <w:hideMark/>
          </w:tcPr>
          <w:p w:rsidR="00B75274" w:rsidRPr="00AD0DF1" w:rsidRDefault="00B75274" w:rsidP="001F1BF1">
            <w:r w:rsidRPr="00AD0DF1">
              <w:t>Fizika (strojarstvo, brodogradnja), Likovna umjetnost (arhitektura)</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1</w:t>
            </w:r>
          </w:p>
        </w:tc>
        <w:tc>
          <w:tcPr>
            <w:tcW w:w="502" w:type="dxa"/>
            <w:gridSpan w:val="2"/>
            <w:tcBorders>
              <w:top w:val="nil"/>
              <w:left w:val="nil"/>
              <w:bottom w:val="single" w:sz="4" w:space="0" w:color="auto"/>
              <w:right w:val="single" w:sz="4" w:space="0" w:color="auto"/>
            </w:tcBorders>
            <w:shd w:val="clear" w:color="auto" w:fill="auto"/>
            <w:noWrap/>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2</w:t>
            </w:r>
          </w:p>
        </w:tc>
        <w:tc>
          <w:tcPr>
            <w:tcW w:w="877" w:type="dxa"/>
            <w:tcBorders>
              <w:top w:val="nil"/>
              <w:left w:val="nil"/>
              <w:bottom w:val="single" w:sz="4" w:space="0" w:color="auto"/>
              <w:right w:val="single" w:sz="8" w:space="0" w:color="auto"/>
            </w:tcBorders>
            <w:shd w:val="clear" w:color="auto" w:fill="auto"/>
            <w:noWrap/>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 </w:t>
            </w:r>
          </w:p>
        </w:tc>
      </w:tr>
      <w:tr w:rsidR="00B75274" w:rsidRPr="001860AF" w:rsidTr="00B75274">
        <w:trPr>
          <w:trHeight w:val="494"/>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B75274" w:rsidRPr="001860AF" w:rsidRDefault="00B75274"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145-147</w:t>
            </w:r>
          </w:p>
        </w:tc>
        <w:tc>
          <w:tcPr>
            <w:tcW w:w="3827" w:type="dxa"/>
            <w:tcBorders>
              <w:top w:val="nil"/>
              <w:left w:val="nil"/>
              <w:bottom w:val="single" w:sz="4" w:space="0" w:color="auto"/>
              <w:right w:val="single" w:sz="8" w:space="0" w:color="auto"/>
            </w:tcBorders>
            <w:shd w:val="clear" w:color="auto" w:fill="auto"/>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Oplošje i volumen stošca</w:t>
            </w:r>
          </w:p>
        </w:tc>
        <w:tc>
          <w:tcPr>
            <w:tcW w:w="2525" w:type="dxa"/>
            <w:tcBorders>
              <w:top w:val="nil"/>
              <w:left w:val="nil"/>
              <w:bottom w:val="nil"/>
              <w:right w:val="nil"/>
            </w:tcBorders>
            <w:shd w:val="clear" w:color="auto" w:fill="auto"/>
            <w:hideMark/>
          </w:tcPr>
          <w:p w:rsidR="00B75274" w:rsidRDefault="00B75274" w:rsidP="001F1BF1">
            <w:r w:rsidRPr="00AD0DF1">
              <w:t>Kemija (raspored atoma u molekulama, alotropske modifikacije), Geografija (planeti</w:t>
            </w:r>
            <w:r>
              <w:t>)</w:t>
            </w:r>
          </w:p>
        </w:tc>
        <w:tc>
          <w:tcPr>
            <w:tcW w:w="652" w:type="dxa"/>
            <w:tcBorders>
              <w:top w:val="nil"/>
              <w:left w:val="single" w:sz="8" w:space="0" w:color="auto"/>
              <w:bottom w:val="single" w:sz="4" w:space="0" w:color="auto"/>
              <w:right w:val="single" w:sz="4" w:space="0" w:color="auto"/>
            </w:tcBorders>
            <w:shd w:val="clear" w:color="auto" w:fill="auto"/>
            <w:noWrap/>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1</w:t>
            </w:r>
          </w:p>
        </w:tc>
        <w:tc>
          <w:tcPr>
            <w:tcW w:w="502" w:type="dxa"/>
            <w:gridSpan w:val="2"/>
            <w:tcBorders>
              <w:top w:val="nil"/>
              <w:left w:val="nil"/>
              <w:bottom w:val="single" w:sz="4" w:space="0" w:color="auto"/>
              <w:right w:val="single" w:sz="4" w:space="0" w:color="auto"/>
            </w:tcBorders>
            <w:shd w:val="clear" w:color="auto" w:fill="auto"/>
            <w:noWrap/>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2</w:t>
            </w:r>
          </w:p>
        </w:tc>
        <w:tc>
          <w:tcPr>
            <w:tcW w:w="877" w:type="dxa"/>
            <w:tcBorders>
              <w:top w:val="nil"/>
              <w:left w:val="nil"/>
              <w:bottom w:val="single" w:sz="4" w:space="0" w:color="auto"/>
              <w:right w:val="single" w:sz="8" w:space="0" w:color="auto"/>
            </w:tcBorders>
            <w:shd w:val="clear" w:color="auto" w:fill="auto"/>
            <w:noWrap/>
            <w:vAlign w:val="center"/>
            <w:hideMark/>
          </w:tcPr>
          <w:p w:rsidR="00B75274" w:rsidRPr="001860AF" w:rsidRDefault="00B75274" w:rsidP="00B75274">
            <w:pPr>
              <w:spacing w:line="240" w:lineRule="auto"/>
              <w:rPr>
                <w:rFonts w:ascii="Arial" w:eastAsia="Times New Roman" w:hAnsi="Arial" w:cs="Arial"/>
                <w:lang w:eastAsia="hr-HR"/>
              </w:rPr>
            </w:pPr>
            <w:r w:rsidRPr="001860AF">
              <w:rPr>
                <w:rFonts w:ascii="Arial" w:eastAsia="Times New Roman" w:hAnsi="Arial" w:cs="Arial"/>
                <w:lang w:eastAsia="hr-HR"/>
              </w:rPr>
              <w:t> </w:t>
            </w:r>
          </w:p>
        </w:tc>
      </w:tr>
      <w:tr w:rsidR="001860AF" w:rsidRPr="001860AF" w:rsidTr="001860AF">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1860AF" w:rsidRPr="001860AF" w:rsidRDefault="001860AF"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148,149</w:t>
            </w:r>
          </w:p>
        </w:tc>
        <w:tc>
          <w:tcPr>
            <w:tcW w:w="3827" w:type="dxa"/>
            <w:tcBorders>
              <w:top w:val="nil"/>
              <w:left w:val="nil"/>
              <w:bottom w:val="single" w:sz="4" w:space="0" w:color="auto"/>
              <w:right w:val="single" w:sz="8" w:space="0" w:color="auto"/>
            </w:tcBorders>
            <w:shd w:val="clear" w:color="auto" w:fill="auto"/>
            <w:vAlign w:val="bottom"/>
            <w:hideMark/>
          </w:tcPr>
          <w:p w:rsidR="001860AF" w:rsidRPr="001860AF" w:rsidRDefault="001860AF" w:rsidP="001860AF">
            <w:pPr>
              <w:spacing w:line="240" w:lineRule="auto"/>
              <w:rPr>
                <w:rFonts w:ascii="Arial" w:eastAsia="Times New Roman" w:hAnsi="Arial" w:cs="Arial"/>
                <w:lang w:eastAsia="hr-HR"/>
              </w:rPr>
            </w:pPr>
            <w:r w:rsidRPr="001860AF">
              <w:rPr>
                <w:rFonts w:ascii="Arial" w:eastAsia="Times New Roman" w:hAnsi="Arial" w:cs="Arial"/>
                <w:lang w:eastAsia="hr-HR"/>
              </w:rPr>
              <w:t>Vježbe i ponavljanje</w:t>
            </w:r>
          </w:p>
        </w:tc>
        <w:tc>
          <w:tcPr>
            <w:tcW w:w="2525" w:type="dxa"/>
            <w:tcBorders>
              <w:top w:val="nil"/>
              <w:left w:val="nil"/>
              <w:bottom w:val="nil"/>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502" w:type="dxa"/>
            <w:gridSpan w:val="2"/>
            <w:tcBorders>
              <w:top w:val="nil"/>
              <w:left w:val="nil"/>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877"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2</w:t>
            </w:r>
          </w:p>
        </w:tc>
      </w:tr>
      <w:tr w:rsidR="001860AF" w:rsidRPr="001860AF" w:rsidTr="001860AF">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1860AF" w:rsidRPr="001860AF" w:rsidRDefault="001860AF"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150-152</w:t>
            </w:r>
          </w:p>
        </w:tc>
        <w:tc>
          <w:tcPr>
            <w:tcW w:w="3827" w:type="dxa"/>
            <w:tcBorders>
              <w:top w:val="nil"/>
              <w:left w:val="nil"/>
              <w:bottom w:val="single" w:sz="4" w:space="0" w:color="auto"/>
              <w:right w:val="single" w:sz="8" w:space="0" w:color="auto"/>
            </w:tcBorders>
            <w:shd w:val="clear" w:color="auto" w:fill="auto"/>
            <w:vAlign w:val="bottom"/>
            <w:hideMark/>
          </w:tcPr>
          <w:p w:rsidR="001860AF" w:rsidRPr="001860AF" w:rsidRDefault="001860AF" w:rsidP="001860AF">
            <w:pPr>
              <w:spacing w:line="240" w:lineRule="auto"/>
              <w:rPr>
                <w:rFonts w:ascii="Arial" w:eastAsia="Times New Roman" w:hAnsi="Arial" w:cs="Arial"/>
                <w:lang w:eastAsia="hr-HR"/>
              </w:rPr>
            </w:pPr>
            <w:r w:rsidRPr="001860AF">
              <w:rPr>
                <w:rFonts w:ascii="Arial" w:eastAsia="Times New Roman" w:hAnsi="Arial" w:cs="Arial"/>
                <w:lang w:eastAsia="hr-HR"/>
              </w:rPr>
              <w:t>Rotaciona tijela</w:t>
            </w:r>
          </w:p>
        </w:tc>
        <w:tc>
          <w:tcPr>
            <w:tcW w:w="2525" w:type="dxa"/>
            <w:tcBorders>
              <w:top w:val="nil"/>
              <w:left w:val="nil"/>
              <w:bottom w:val="nil"/>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nil"/>
              <w:left w:val="single" w:sz="8" w:space="0" w:color="auto"/>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w:t>
            </w:r>
          </w:p>
        </w:tc>
        <w:tc>
          <w:tcPr>
            <w:tcW w:w="502" w:type="dxa"/>
            <w:gridSpan w:val="2"/>
            <w:tcBorders>
              <w:top w:val="nil"/>
              <w:left w:val="nil"/>
              <w:bottom w:val="single" w:sz="4"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2</w:t>
            </w:r>
          </w:p>
        </w:tc>
        <w:tc>
          <w:tcPr>
            <w:tcW w:w="877"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r>
      <w:tr w:rsidR="001860AF" w:rsidRPr="001860AF" w:rsidTr="001860AF">
        <w:trPr>
          <w:trHeight w:val="270"/>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1860AF" w:rsidRPr="001860AF" w:rsidRDefault="001860AF" w:rsidP="001860AF">
            <w:pPr>
              <w:spacing w:line="240" w:lineRule="auto"/>
              <w:rPr>
                <w:rFonts w:ascii="Arial" w:eastAsia="Times New Roman" w:hAnsi="Arial" w:cs="Arial"/>
                <w:lang w:eastAsia="hr-HR"/>
              </w:rPr>
            </w:pPr>
          </w:p>
        </w:tc>
        <w:tc>
          <w:tcPr>
            <w:tcW w:w="1212" w:type="dxa"/>
            <w:tcBorders>
              <w:top w:val="nil"/>
              <w:left w:val="nil"/>
              <w:bottom w:val="single" w:sz="4"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153-155</w:t>
            </w:r>
          </w:p>
        </w:tc>
        <w:tc>
          <w:tcPr>
            <w:tcW w:w="3827" w:type="dxa"/>
            <w:tcBorders>
              <w:top w:val="nil"/>
              <w:left w:val="nil"/>
              <w:bottom w:val="single" w:sz="8" w:space="0" w:color="auto"/>
              <w:right w:val="single" w:sz="8" w:space="0" w:color="auto"/>
            </w:tcBorders>
            <w:shd w:val="clear" w:color="auto" w:fill="auto"/>
            <w:vAlign w:val="bottom"/>
            <w:hideMark/>
          </w:tcPr>
          <w:p w:rsidR="001860AF" w:rsidRPr="001860AF" w:rsidRDefault="001860AF" w:rsidP="001860AF">
            <w:pPr>
              <w:spacing w:line="240" w:lineRule="auto"/>
              <w:rPr>
                <w:rFonts w:ascii="Arial" w:eastAsia="Times New Roman" w:hAnsi="Arial" w:cs="Arial"/>
                <w:lang w:eastAsia="hr-HR"/>
              </w:rPr>
            </w:pPr>
            <w:r w:rsidRPr="001860AF">
              <w:rPr>
                <w:rFonts w:ascii="Arial" w:eastAsia="Times New Roman" w:hAnsi="Arial" w:cs="Arial"/>
                <w:lang w:eastAsia="hr-HR"/>
              </w:rPr>
              <w:t>Vježbe, ponavljanje i provjera znanja</w:t>
            </w:r>
          </w:p>
        </w:tc>
        <w:tc>
          <w:tcPr>
            <w:tcW w:w="2525" w:type="dxa"/>
            <w:tcBorders>
              <w:top w:val="nil"/>
              <w:left w:val="nil"/>
              <w:bottom w:val="single" w:sz="8" w:space="0" w:color="auto"/>
              <w:right w:val="nil"/>
            </w:tcBorders>
            <w:shd w:val="clear" w:color="auto" w:fill="auto"/>
            <w:vAlign w:val="center"/>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652" w:type="dxa"/>
            <w:tcBorders>
              <w:top w:val="nil"/>
              <w:left w:val="single" w:sz="8" w:space="0" w:color="auto"/>
              <w:bottom w:val="single" w:sz="8"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502" w:type="dxa"/>
            <w:gridSpan w:val="2"/>
            <w:tcBorders>
              <w:top w:val="nil"/>
              <w:left w:val="nil"/>
              <w:bottom w:val="single" w:sz="8" w:space="0" w:color="auto"/>
              <w:right w:val="single" w:sz="4"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 </w:t>
            </w:r>
          </w:p>
        </w:tc>
        <w:tc>
          <w:tcPr>
            <w:tcW w:w="877" w:type="dxa"/>
            <w:tcBorders>
              <w:top w:val="nil"/>
              <w:left w:val="nil"/>
              <w:bottom w:val="single" w:sz="8" w:space="0" w:color="auto"/>
              <w:right w:val="single" w:sz="8" w:space="0" w:color="auto"/>
            </w:tcBorders>
            <w:shd w:val="clear" w:color="auto" w:fill="auto"/>
            <w:noWrap/>
            <w:vAlign w:val="bottom"/>
            <w:hideMark/>
          </w:tcPr>
          <w:p w:rsidR="001860AF" w:rsidRPr="001860AF" w:rsidRDefault="001860AF" w:rsidP="001860AF">
            <w:pPr>
              <w:spacing w:line="240" w:lineRule="auto"/>
              <w:jc w:val="center"/>
              <w:rPr>
                <w:rFonts w:ascii="Arial" w:eastAsia="Times New Roman" w:hAnsi="Arial" w:cs="Arial"/>
                <w:lang w:eastAsia="hr-HR"/>
              </w:rPr>
            </w:pPr>
            <w:r w:rsidRPr="001860AF">
              <w:rPr>
                <w:rFonts w:ascii="Arial" w:eastAsia="Times New Roman" w:hAnsi="Arial" w:cs="Arial"/>
                <w:lang w:eastAsia="hr-HR"/>
              </w:rPr>
              <w:t>3</w:t>
            </w:r>
          </w:p>
        </w:tc>
      </w:tr>
    </w:tbl>
    <w:p w:rsidR="00B9416D" w:rsidRDefault="00B9416D">
      <w:pPr>
        <w:rPr>
          <w:b/>
        </w:rPr>
      </w:pPr>
      <w:r>
        <w:rPr>
          <w:b/>
        </w:rPr>
        <w:br w:type="page"/>
      </w:r>
    </w:p>
    <w:p w:rsidR="00B7759F" w:rsidRDefault="00B7759F" w:rsidP="00B7759F">
      <w:r w:rsidRPr="000D1452">
        <w:rPr>
          <w:b/>
          <w:i/>
          <w:sz w:val="24"/>
          <w:szCs w:val="24"/>
        </w:rPr>
        <w:lastRenderedPageBreak/>
        <w:t>Provjera postignuća i ocjenjivanje učenika – ISHODI UČENJA  ZA CJELINU  s  KRITERIJIMA OCJENJIVANJA</w:t>
      </w:r>
      <w:r w:rsidRPr="000D1452">
        <w:t xml:space="preserve">  </w:t>
      </w:r>
    </w:p>
    <w:p w:rsidR="00B7759F" w:rsidRPr="000114FF" w:rsidRDefault="00B7759F" w:rsidP="00B7759F">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B7759F" w:rsidRDefault="00B7759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6386"/>
        <w:gridCol w:w="6386"/>
      </w:tblGrid>
      <w:tr w:rsidR="00B7759F" w:rsidRPr="000C697D" w:rsidTr="00B7759F">
        <w:trPr>
          <w:trHeight w:val="249"/>
        </w:trPr>
        <w:tc>
          <w:tcPr>
            <w:tcW w:w="2067" w:type="dxa"/>
            <w:shd w:val="clear" w:color="auto" w:fill="auto"/>
          </w:tcPr>
          <w:p w:rsidR="00B7759F" w:rsidRPr="000D0EF1" w:rsidRDefault="00B7759F" w:rsidP="00F07E25">
            <w:pPr>
              <w:jc w:val="center"/>
              <w:rPr>
                <w:rFonts w:eastAsia="Calibri"/>
                <w:i/>
              </w:rPr>
            </w:pPr>
            <w:r w:rsidRPr="000D0EF1">
              <w:rPr>
                <w:rFonts w:eastAsia="Calibri"/>
                <w:i/>
              </w:rPr>
              <w:t>OCJENA</w:t>
            </w:r>
          </w:p>
        </w:tc>
        <w:tc>
          <w:tcPr>
            <w:tcW w:w="6386" w:type="dxa"/>
            <w:shd w:val="clear" w:color="auto" w:fill="auto"/>
          </w:tcPr>
          <w:p w:rsidR="00B7759F" w:rsidRPr="000D0EF1" w:rsidRDefault="00B7759F" w:rsidP="00F07E25">
            <w:pPr>
              <w:jc w:val="center"/>
              <w:rPr>
                <w:rFonts w:eastAsia="Calibri"/>
                <w:i/>
              </w:rPr>
            </w:pPr>
            <w:r>
              <w:rPr>
                <w:rFonts w:eastAsia="Calibri"/>
                <w:i/>
              </w:rPr>
              <w:t>TOERIJSKO ZNANJE</w:t>
            </w:r>
          </w:p>
        </w:tc>
        <w:tc>
          <w:tcPr>
            <w:tcW w:w="6386" w:type="dxa"/>
          </w:tcPr>
          <w:p w:rsidR="00B7759F" w:rsidRPr="000D0EF1" w:rsidRDefault="00B7759F" w:rsidP="00F07E25">
            <w:pPr>
              <w:jc w:val="center"/>
              <w:rPr>
                <w:rFonts w:eastAsia="Calibri"/>
                <w:i/>
              </w:rPr>
            </w:pPr>
            <w:r>
              <w:rPr>
                <w:rFonts w:eastAsia="Calibri"/>
                <w:i/>
              </w:rPr>
              <w:t>PRIMJENA ZNANJA</w:t>
            </w:r>
          </w:p>
        </w:tc>
      </w:tr>
      <w:tr w:rsidR="00B7759F" w:rsidRPr="000C697D" w:rsidTr="00637576">
        <w:trPr>
          <w:trHeight w:val="1818"/>
        </w:trPr>
        <w:tc>
          <w:tcPr>
            <w:tcW w:w="2067" w:type="dxa"/>
            <w:shd w:val="clear" w:color="auto" w:fill="auto"/>
            <w:vAlign w:val="center"/>
          </w:tcPr>
          <w:p w:rsidR="00B7759F" w:rsidRPr="000D0EF1" w:rsidRDefault="00B7759F" w:rsidP="00B7759F">
            <w:pPr>
              <w:jc w:val="center"/>
              <w:rPr>
                <w:rFonts w:eastAsia="Calibri"/>
              </w:rPr>
            </w:pPr>
            <w:r w:rsidRPr="000D0EF1">
              <w:rPr>
                <w:rFonts w:eastAsia="Calibri"/>
              </w:rPr>
              <w:t>Dovoljan</w:t>
            </w:r>
          </w:p>
        </w:tc>
        <w:tc>
          <w:tcPr>
            <w:tcW w:w="6386" w:type="dxa"/>
            <w:shd w:val="clear" w:color="auto" w:fill="auto"/>
          </w:tcPr>
          <w:p w:rsidR="00B7759F" w:rsidRPr="000D0EF1" w:rsidRDefault="009A03D6" w:rsidP="00B7759F">
            <w:pPr>
              <w:pStyle w:val="Odlomakpopisa"/>
              <w:numPr>
                <w:ilvl w:val="0"/>
                <w:numId w:val="23"/>
              </w:numPr>
              <w:spacing w:line="240" w:lineRule="auto"/>
              <w:ind w:left="384"/>
            </w:pPr>
            <w:r>
              <w:t>izreći</w:t>
            </w:r>
            <w:r w:rsidR="00B7759F" w:rsidRPr="000D0EF1">
              <w:t xml:space="preserve"> aksiom</w:t>
            </w:r>
            <w:r w:rsidR="00B7759F">
              <w:t>e</w:t>
            </w:r>
            <w:r w:rsidR="00B7759F" w:rsidRPr="000D0EF1">
              <w:t xml:space="preserve"> geometrije prostora</w:t>
            </w:r>
          </w:p>
          <w:p w:rsidR="00B7759F" w:rsidRDefault="00B7759F" w:rsidP="00B7759F">
            <w:pPr>
              <w:pStyle w:val="Odlomakpopisa"/>
              <w:numPr>
                <w:ilvl w:val="0"/>
                <w:numId w:val="23"/>
              </w:numPr>
              <w:spacing w:line="240" w:lineRule="auto"/>
              <w:ind w:left="384"/>
            </w:pPr>
            <w:r w:rsidRPr="000D0EF1">
              <w:t>prebrojati vrhove, strane i bridove poliedra</w:t>
            </w:r>
          </w:p>
          <w:p w:rsidR="008E0A18" w:rsidRPr="000D0EF1" w:rsidRDefault="008E0A18" w:rsidP="008E0A18">
            <w:pPr>
              <w:pStyle w:val="Odlomakpopisa"/>
              <w:numPr>
                <w:ilvl w:val="0"/>
                <w:numId w:val="23"/>
              </w:numPr>
              <w:spacing w:line="240" w:lineRule="auto"/>
              <w:ind w:left="397"/>
            </w:pPr>
            <w:r w:rsidRPr="000D0EF1">
              <w:t>imenovati elemente prizme i piramide</w:t>
            </w:r>
          </w:p>
          <w:p w:rsidR="008E0A18" w:rsidRPr="000D0EF1" w:rsidRDefault="008E0A18" w:rsidP="008E0A18">
            <w:pPr>
              <w:pStyle w:val="Odlomakpopisa"/>
              <w:numPr>
                <w:ilvl w:val="0"/>
                <w:numId w:val="23"/>
              </w:numPr>
              <w:spacing w:line="240" w:lineRule="auto"/>
              <w:ind w:left="397"/>
            </w:pPr>
            <w:r w:rsidRPr="000D0EF1">
              <w:t>znati opću formulu za oplošje i volumen prizme i piramide (</w:t>
            </w:r>
            <m:oMath>
              <m:r>
                <w:rPr>
                  <w:rFonts w:ascii="Cambria Math" w:hAnsi="Cambria Math"/>
                </w:rPr>
                <m:t>O=2B+P,  V=Bv</m:t>
              </m:r>
            </m:oMath>
            <w:r w:rsidRPr="000D0EF1">
              <w:t xml:space="preserve">, </w:t>
            </w:r>
            <m:oMath>
              <m:r>
                <w:rPr>
                  <w:rFonts w:ascii="Cambria Math" w:hAnsi="Cambria Math"/>
                </w:rPr>
                <m:t>O=B+P</m:t>
              </m:r>
            </m:oMath>
            <w:r w:rsidRPr="000D0EF1">
              <w:t xml:space="preserve"> i </w:t>
            </w: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Bv</m:t>
              </m:r>
            </m:oMath>
            <w:r w:rsidRPr="000D0EF1">
              <w:t xml:space="preserve"> </w:t>
            </w:r>
            <w:r>
              <w:t>)</w:t>
            </w:r>
          </w:p>
          <w:p w:rsidR="008E0A18" w:rsidRDefault="008E0A18" w:rsidP="008E0A18">
            <w:pPr>
              <w:pStyle w:val="Odlomakpopisa"/>
              <w:numPr>
                <w:ilvl w:val="0"/>
                <w:numId w:val="23"/>
              </w:numPr>
              <w:spacing w:line="240" w:lineRule="auto"/>
              <w:ind w:left="384"/>
            </w:pPr>
            <w:r w:rsidRPr="000D0EF1">
              <w:t>razlikovati</w:t>
            </w:r>
            <w:r>
              <w:t xml:space="preserve"> osnovna</w:t>
            </w:r>
            <w:r w:rsidRPr="000D0EF1">
              <w:t xml:space="preserve"> </w:t>
            </w:r>
            <w:r>
              <w:t>geometrijska tijela</w:t>
            </w:r>
          </w:p>
          <w:p w:rsidR="008E0A18" w:rsidRPr="000D0EF1" w:rsidRDefault="008E0A18" w:rsidP="008E0A18">
            <w:pPr>
              <w:spacing w:line="240" w:lineRule="auto"/>
              <w:ind w:left="24"/>
            </w:pPr>
          </w:p>
        </w:tc>
        <w:tc>
          <w:tcPr>
            <w:tcW w:w="6386" w:type="dxa"/>
          </w:tcPr>
          <w:p w:rsidR="00B7759F" w:rsidRDefault="00B7759F" w:rsidP="00B7759F">
            <w:pPr>
              <w:pStyle w:val="Odlomakpopisa"/>
              <w:numPr>
                <w:ilvl w:val="0"/>
                <w:numId w:val="23"/>
              </w:numPr>
              <w:spacing w:line="240" w:lineRule="auto"/>
              <w:ind w:left="384"/>
            </w:pPr>
            <w:r>
              <w:t>odrediti sjecišta pravaca i ravnina sadržanih  u geometrijskim tijelima (kocka, kvadar)</w:t>
            </w:r>
          </w:p>
          <w:p w:rsidR="00B7759F" w:rsidRDefault="00B7759F" w:rsidP="00B7759F">
            <w:pPr>
              <w:pStyle w:val="Odlomakpopisa"/>
              <w:numPr>
                <w:ilvl w:val="0"/>
                <w:numId w:val="23"/>
              </w:numPr>
              <w:spacing w:line="240" w:lineRule="auto"/>
              <w:ind w:left="384"/>
            </w:pPr>
            <w:r w:rsidRPr="000D0EF1">
              <w:t>primijeniti Pitagorin poučak na rješavanje zadataka</w:t>
            </w:r>
          </w:p>
          <w:p w:rsidR="008E0A18" w:rsidRPr="000D0EF1" w:rsidRDefault="008E0A18" w:rsidP="008E0A18">
            <w:pPr>
              <w:pStyle w:val="Odlomakpopisa"/>
              <w:numPr>
                <w:ilvl w:val="0"/>
                <w:numId w:val="23"/>
              </w:numPr>
              <w:spacing w:line="240" w:lineRule="auto"/>
              <w:ind w:left="432"/>
            </w:pPr>
            <w:r w:rsidRPr="000D0EF1">
              <w:t>izračunati oplošje i volumen kocke, kvadra, pravilnih prizmi i piramida</w:t>
            </w:r>
          </w:p>
          <w:p w:rsidR="008E0A18" w:rsidRPr="00C436F6" w:rsidRDefault="008E0A18" w:rsidP="008E0A18">
            <w:pPr>
              <w:pStyle w:val="Odlomakpopisa"/>
              <w:numPr>
                <w:ilvl w:val="0"/>
                <w:numId w:val="23"/>
              </w:numPr>
              <w:spacing w:line="240" w:lineRule="auto"/>
              <w:ind w:left="384"/>
            </w:pPr>
            <w:r w:rsidRPr="000D0EF1">
              <w:t>crtati mrežu zadane prizme i piramide</w:t>
            </w:r>
          </w:p>
        </w:tc>
      </w:tr>
      <w:tr w:rsidR="00B7759F" w:rsidRPr="000C697D" w:rsidTr="00B7759F">
        <w:trPr>
          <w:trHeight w:val="1126"/>
        </w:trPr>
        <w:tc>
          <w:tcPr>
            <w:tcW w:w="2067" w:type="dxa"/>
            <w:shd w:val="clear" w:color="auto" w:fill="auto"/>
            <w:vAlign w:val="center"/>
          </w:tcPr>
          <w:p w:rsidR="00B7759F" w:rsidRPr="000D0EF1" w:rsidRDefault="00B7759F" w:rsidP="00B7759F">
            <w:pPr>
              <w:jc w:val="center"/>
              <w:rPr>
                <w:rFonts w:eastAsia="Calibri"/>
              </w:rPr>
            </w:pPr>
            <w:r w:rsidRPr="000D0EF1">
              <w:rPr>
                <w:rFonts w:eastAsia="Calibri"/>
              </w:rPr>
              <w:t>Dobar</w:t>
            </w:r>
          </w:p>
        </w:tc>
        <w:tc>
          <w:tcPr>
            <w:tcW w:w="6386" w:type="dxa"/>
            <w:shd w:val="clear" w:color="auto" w:fill="auto"/>
          </w:tcPr>
          <w:p w:rsidR="00B7759F" w:rsidRDefault="00B7759F" w:rsidP="00B7759F">
            <w:pPr>
              <w:pStyle w:val="Odlomakpopisa"/>
              <w:numPr>
                <w:ilvl w:val="0"/>
                <w:numId w:val="23"/>
              </w:numPr>
              <w:spacing w:line="240" w:lineRule="auto"/>
              <w:ind w:left="384"/>
            </w:pPr>
            <w:r w:rsidRPr="000D0EF1">
              <w:t>prepoznati likove koji se dobiju presjecima ravnina i kocke</w:t>
            </w:r>
          </w:p>
          <w:p w:rsidR="008E0A18" w:rsidRPr="000D0EF1" w:rsidRDefault="008E0A18" w:rsidP="008E0A18">
            <w:pPr>
              <w:pStyle w:val="Odlomakpopisa"/>
              <w:numPr>
                <w:ilvl w:val="0"/>
                <w:numId w:val="23"/>
              </w:numPr>
              <w:spacing w:line="240" w:lineRule="auto"/>
              <w:ind w:left="397"/>
            </w:pPr>
            <w:r w:rsidRPr="000D0EF1">
              <w:t xml:space="preserve">izračunati oplošje i volumen </w:t>
            </w:r>
            <w:proofErr w:type="spellStart"/>
            <w:r w:rsidRPr="000D0EF1">
              <w:t>krnjeg</w:t>
            </w:r>
            <w:proofErr w:type="spellEnd"/>
            <w:r w:rsidRPr="000D0EF1">
              <w:t xml:space="preserve"> stošca i krnje piramide</w:t>
            </w:r>
          </w:p>
          <w:p w:rsidR="008E0A18" w:rsidRPr="000D0EF1" w:rsidRDefault="008E0A18" w:rsidP="008E0A18">
            <w:pPr>
              <w:pStyle w:val="Odlomakpopisa"/>
              <w:numPr>
                <w:ilvl w:val="0"/>
                <w:numId w:val="23"/>
              </w:numPr>
              <w:spacing w:line="240" w:lineRule="auto"/>
              <w:ind w:left="384"/>
            </w:pPr>
            <w:r w:rsidRPr="000D0EF1">
              <w:t>odrediti oplošje i volumen odsječka i isječka kugle</w:t>
            </w:r>
          </w:p>
        </w:tc>
        <w:tc>
          <w:tcPr>
            <w:tcW w:w="6386" w:type="dxa"/>
          </w:tcPr>
          <w:p w:rsidR="00B7759F" w:rsidRDefault="00B7759F" w:rsidP="00B7759F">
            <w:pPr>
              <w:pStyle w:val="Odlomakpopisa"/>
              <w:numPr>
                <w:ilvl w:val="0"/>
                <w:numId w:val="23"/>
              </w:numPr>
              <w:spacing w:line="240" w:lineRule="auto"/>
              <w:ind w:left="384"/>
            </w:pPr>
            <w:r>
              <w:t>računati površine i opsege likova koji se dobiju presjecima ravnina u prostoru</w:t>
            </w:r>
          </w:p>
          <w:p w:rsidR="008E0A18" w:rsidRPr="000D0EF1" w:rsidRDefault="008E0A18" w:rsidP="00B7759F">
            <w:pPr>
              <w:pStyle w:val="Odlomakpopisa"/>
              <w:numPr>
                <w:ilvl w:val="0"/>
                <w:numId w:val="23"/>
              </w:numPr>
              <w:spacing w:line="240" w:lineRule="auto"/>
              <w:ind w:left="384"/>
            </w:pPr>
            <w:r w:rsidRPr="000D0EF1">
              <w:t>izračunati oplošje i volumen valjka, stošca i kugle koristeći formule</w:t>
            </w:r>
          </w:p>
        </w:tc>
      </w:tr>
      <w:tr w:rsidR="00B7759F" w:rsidRPr="000C697D" w:rsidTr="00B7759F">
        <w:trPr>
          <w:trHeight w:val="831"/>
        </w:trPr>
        <w:tc>
          <w:tcPr>
            <w:tcW w:w="2067" w:type="dxa"/>
            <w:shd w:val="clear" w:color="auto" w:fill="auto"/>
            <w:vAlign w:val="center"/>
          </w:tcPr>
          <w:p w:rsidR="00B7759F" w:rsidRPr="000D0EF1" w:rsidRDefault="00B7759F" w:rsidP="00B7759F">
            <w:pPr>
              <w:jc w:val="center"/>
              <w:rPr>
                <w:rFonts w:eastAsia="Calibri"/>
              </w:rPr>
            </w:pPr>
            <w:r w:rsidRPr="000D0EF1">
              <w:rPr>
                <w:rFonts w:eastAsia="Calibri"/>
              </w:rPr>
              <w:t>Vrlo dobar</w:t>
            </w:r>
          </w:p>
        </w:tc>
        <w:tc>
          <w:tcPr>
            <w:tcW w:w="6386" w:type="dxa"/>
            <w:shd w:val="clear" w:color="auto" w:fill="auto"/>
          </w:tcPr>
          <w:p w:rsidR="00B7759F" w:rsidRDefault="00B7759F" w:rsidP="00B7759F">
            <w:pPr>
              <w:pStyle w:val="Odlomakpopisa"/>
              <w:numPr>
                <w:ilvl w:val="0"/>
                <w:numId w:val="24"/>
              </w:numPr>
              <w:spacing w:line="240" w:lineRule="auto"/>
              <w:ind w:left="384"/>
            </w:pPr>
            <w:r w:rsidRPr="000D0EF1">
              <w:t>izraditi od papira/kartona jedan od pravilnih poliedara</w:t>
            </w:r>
          </w:p>
          <w:p w:rsidR="008E0A18" w:rsidRDefault="008E0A18" w:rsidP="008E0A18">
            <w:pPr>
              <w:pStyle w:val="Odlomakpopisa"/>
              <w:numPr>
                <w:ilvl w:val="0"/>
                <w:numId w:val="24"/>
              </w:numPr>
              <w:spacing w:line="240" w:lineRule="auto"/>
              <w:ind w:left="397"/>
            </w:pPr>
            <w:r>
              <w:t>izvesti iz opće formule, formule za izračun volumena i oplošja trostrane/četverostrane piramide/prizme</w:t>
            </w:r>
          </w:p>
          <w:p w:rsidR="008E0A18" w:rsidRPr="000D0EF1" w:rsidRDefault="008E0A18" w:rsidP="008E0A18">
            <w:pPr>
              <w:pStyle w:val="Odlomakpopisa"/>
              <w:numPr>
                <w:ilvl w:val="0"/>
                <w:numId w:val="24"/>
              </w:numPr>
              <w:spacing w:line="240" w:lineRule="auto"/>
              <w:ind w:left="384"/>
            </w:pPr>
            <w:r>
              <w:t>izvesti potrebne formule za visine stošca, piramide, pobočke piramide</w:t>
            </w:r>
          </w:p>
        </w:tc>
        <w:tc>
          <w:tcPr>
            <w:tcW w:w="6386" w:type="dxa"/>
          </w:tcPr>
          <w:p w:rsidR="00B7759F" w:rsidRDefault="00B7759F" w:rsidP="00B7759F">
            <w:pPr>
              <w:pStyle w:val="Odlomakpopisa"/>
              <w:numPr>
                <w:ilvl w:val="0"/>
                <w:numId w:val="24"/>
              </w:numPr>
              <w:spacing w:line="240" w:lineRule="auto"/>
              <w:ind w:left="384"/>
            </w:pPr>
            <w:r w:rsidRPr="000D0EF1">
              <w:t>crtati trodimenzionalne skupove točaka u ravnini</w:t>
            </w:r>
          </w:p>
          <w:p w:rsidR="008E0A18" w:rsidRPr="00C436F6" w:rsidRDefault="008E0A18" w:rsidP="00B7759F">
            <w:pPr>
              <w:pStyle w:val="Odlomakpopisa"/>
              <w:numPr>
                <w:ilvl w:val="0"/>
                <w:numId w:val="24"/>
              </w:numPr>
              <w:spacing w:line="240" w:lineRule="auto"/>
              <w:ind w:left="384"/>
            </w:pPr>
            <w:r w:rsidRPr="000D0EF1">
              <w:t>rješavati zadatke u kojima se primjenjuje trigonometrija na pravokutnom trokutu kao pomoć za izračun potrebnih podataka</w:t>
            </w:r>
          </w:p>
        </w:tc>
      </w:tr>
      <w:tr w:rsidR="00B7759F" w:rsidRPr="000C697D" w:rsidTr="00B7759F">
        <w:trPr>
          <w:trHeight w:val="702"/>
        </w:trPr>
        <w:tc>
          <w:tcPr>
            <w:tcW w:w="2067" w:type="dxa"/>
            <w:shd w:val="clear" w:color="auto" w:fill="auto"/>
            <w:vAlign w:val="center"/>
          </w:tcPr>
          <w:p w:rsidR="00B7759F" w:rsidRPr="000D0EF1" w:rsidRDefault="00B7759F" w:rsidP="00B7759F">
            <w:pPr>
              <w:jc w:val="center"/>
              <w:rPr>
                <w:rFonts w:eastAsia="Calibri"/>
              </w:rPr>
            </w:pPr>
            <w:r w:rsidRPr="000D0EF1">
              <w:rPr>
                <w:rFonts w:eastAsia="Calibri"/>
              </w:rPr>
              <w:t>Odličan</w:t>
            </w:r>
          </w:p>
        </w:tc>
        <w:tc>
          <w:tcPr>
            <w:tcW w:w="6386" w:type="dxa"/>
            <w:shd w:val="clear" w:color="auto" w:fill="auto"/>
          </w:tcPr>
          <w:p w:rsidR="008E0A18" w:rsidRPr="000D0EF1" w:rsidRDefault="008E0A18" w:rsidP="008E0A18">
            <w:pPr>
              <w:pStyle w:val="Odlomakpopisa"/>
              <w:numPr>
                <w:ilvl w:val="0"/>
                <w:numId w:val="24"/>
              </w:numPr>
              <w:spacing w:line="240" w:lineRule="auto"/>
              <w:ind w:left="397"/>
            </w:pPr>
            <w:r w:rsidRPr="000D0EF1">
              <w:t xml:space="preserve">objasniti nastajanje valjka, stošca i kugle osnom rotacijom  </w:t>
            </w:r>
          </w:p>
          <w:p w:rsidR="00B7759F" w:rsidRPr="000D0EF1" w:rsidRDefault="008E0A18" w:rsidP="008E0A18">
            <w:pPr>
              <w:pStyle w:val="Odlomakpopisa"/>
              <w:numPr>
                <w:ilvl w:val="0"/>
                <w:numId w:val="24"/>
              </w:numPr>
              <w:spacing w:line="240" w:lineRule="auto"/>
              <w:ind w:left="384"/>
            </w:pPr>
            <w:r w:rsidRPr="000D0EF1">
              <w:t>matematički modelirati probleme u kojima se primjenjuju oplošje i volumen poliedara i rotacijskih tijela</w:t>
            </w:r>
          </w:p>
        </w:tc>
        <w:tc>
          <w:tcPr>
            <w:tcW w:w="6386" w:type="dxa"/>
          </w:tcPr>
          <w:p w:rsidR="00B7759F" w:rsidRPr="000D0EF1" w:rsidRDefault="00B7759F" w:rsidP="00B7759F">
            <w:pPr>
              <w:pStyle w:val="Odlomakpopisa"/>
              <w:numPr>
                <w:ilvl w:val="0"/>
                <w:numId w:val="24"/>
              </w:numPr>
              <w:spacing w:line="240" w:lineRule="auto"/>
              <w:ind w:left="384"/>
            </w:pPr>
            <w:r w:rsidRPr="000D0EF1">
              <w:t>izračunati površinu projiciranog lika</w:t>
            </w:r>
          </w:p>
          <w:p w:rsidR="008E0A18" w:rsidRPr="000D0EF1" w:rsidRDefault="008E0A18" w:rsidP="008E0A18">
            <w:pPr>
              <w:pStyle w:val="Odlomakpopisa"/>
              <w:numPr>
                <w:ilvl w:val="0"/>
                <w:numId w:val="24"/>
              </w:numPr>
              <w:spacing w:line="240" w:lineRule="auto"/>
              <w:ind w:left="397"/>
            </w:pPr>
            <w:r w:rsidRPr="000D0EF1">
              <w:t>izračunati oplošje i volumen rotacijskih tijela dobivenih različitim osnim rotacijama poligona, nacrtati pomoćnu sliku</w:t>
            </w:r>
          </w:p>
          <w:p w:rsidR="008E0A18" w:rsidRPr="000D0EF1" w:rsidRDefault="008E0A18" w:rsidP="008E0A18">
            <w:pPr>
              <w:pStyle w:val="Odlomakpopisa"/>
              <w:numPr>
                <w:ilvl w:val="0"/>
                <w:numId w:val="24"/>
              </w:numPr>
              <w:spacing w:line="240" w:lineRule="auto"/>
              <w:ind w:left="384"/>
            </w:pPr>
            <w:r>
              <w:t>izvoditi formule za izračun volumena i oplošja rotacijskih tijela</w:t>
            </w:r>
          </w:p>
        </w:tc>
      </w:tr>
    </w:tbl>
    <w:p w:rsidR="00B7759F" w:rsidRDefault="00B7759F" w:rsidP="00C24FE5">
      <w:pPr>
        <w:rPr>
          <w:b/>
        </w:rPr>
      </w:pPr>
    </w:p>
    <w:p w:rsidR="00247EBA" w:rsidRDefault="00247EBA">
      <w:pPr>
        <w:rPr>
          <w:b/>
        </w:rPr>
      </w:pPr>
      <w:r>
        <w:rPr>
          <w:b/>
        </w:rPr>
        <w:br w:type="page"/>
      </w:r>
    </w:p>
    <w:p w:rsidR="00247EBA" w:rsidRDefault="00247EBA">
      <w:pPr>
        <w:rPr>
          <w:b/>
        </w:rPr>
      </w:pPr>
      <w:r>
        <w:rPr>
          <w:b/>
        </w:rPr>
        <w:lastRenderedPageBreak/>
        <w:t>POLINOMI I ALGEBARSKE JEDNADŽBE</w:t>
      </w:r>
    </w:p>
    <w:p w:rsidR="00247EBA" w:rsidRDefault="00247EBA">
      <w:pPr>
        <w:rPr>
          <w:b/>
        </w:rPr>
      </w:pPr>
    </w:p>
    <w:p w:rsidR="00247EBA" w:rsidRDefault="00247EBA" w:rsidP="00247EBA">
      <w:r w:rsidRPr="000D1452">
        <w:rPr>
          <w:b/>
          <w:i/>
          <w:sz w:val="24"/>
          <w:szCs w:val="24"/>
        </w:rPr>
        <w:t>Cilj cjeline</w:t>
      </w:r>
      <w:r>
        <w:t>:</w:t>
      </w:r>
    </w:p>
    <w:p w:rsidR="00247EBA" w:rsidRDefault="00247EBA" w:rsidP="00883E71"/>
    <w:p w:rsidR="006C7018" w:rsidRDefault="006C7018" w:rsidP="006C7018">
      <w:pPr>
        <w:pStyle w:val="Odlomakpopisa"/>
        <w:numPr>
          <w:ilvl w:val="0"/>
          <w:numId w:val="24"/>
        </w:numPr>
      </w:pPr>
      <w:r>
        <w:t>učenici će moći</w:t>
      </w:r>
      <w:r w:rsidR="00883E71">
        <w:t xml:space="preserve"> prepoznati polinom, odrediti stupanj polinoma, razlikovati koeficijente polinoma</w:t>
      </w:r>
    </w:p>
    <w:p w:rsidR="00883E71" w:rsidRDefault="006C7018" w:rsidP="00883E71">
      <w:pPr>
        <w:pStyle w:val="Odlomakpopisa"/>
        <w:numPr>
          <w:ilvl w:val="0"/>
          <w:numId w:val="24"/>
        </w:numPr>
      </w:pPr>
      <w:r w:rsidRPr="00883E71">
        <w:t>naučiti zbrajati, oduzimati, množiti i dijeliti polinome</w:t>
      </w:r>
    </w:p>
    <w:p w:rsidR="006C7018" w:rsidRDefault="006C7018" w:rsidP="00883E71">
      <w:pPr>
        <w:pStyle w:val="Odlomakpopisa"/>
        <w:numPr>
          <w:ilvl w:val="0"/>
          <w:numId w:val="24"/>
        </w:numPr>
      </w:pPr>
      <w:r w:rsidRPr="00883E71">
        <w:t xml:space="preserve">usvojiti pojam </w:t>
      </w:r>
      <w:proofErr w:type="spellStart"/>
      <w:r w:rsidRPr="00883E71">
        <w:t>nultočke</w:t>
      </w:r>
      <w:proofErr w:type="spellEnd"/>
      <w:r w:rsidRPr="00883E71">
        <w:t xml:space="preserve"> polinoma, </w:t>
      </w:r>
      <w:proofErr w:type="spellStart"/>
      <w:r w:rsidRPr="00883E71">
        <w:t>kratnost</w:t>
      </w:r>
      <w:proofErr w:type="spellEnd"/>
      <w:r w:rsidRPr="00883E71">
        <w:t xml:space="preserve"> </w:t>
      </w:r>
      <w:proofErr w:type="spellStart"/>
      <w:r w:rsidRPr="00883E71">
        <w:t>nultočke</w:t>
      </w:r>
      <w:proofErr w:type="spellEnd"/>
    </w:p>
    <w:p w:rsidR="006C7018" w:rsidRDefault="006C7018" w:rsidP="00883E71">
      <w:pPr>
        <w:pStyle w:val="Odlomakpopisa"/>
        <w:numPr>
          <w:ilvl w:val="0"/>
          <w:numId w:val="24"/>
        </w:numPr>
      </w:pPr>
      <w:r>
        <w:t xml:space="preserve">naučiti računati </w:t>
      </w:r>
      <w:proofErr w:type="spellStart"/>
      <w:r>
        <w:t>nultočke</w:t>
      </w:r>
      <w:proofErr w:type="spellEnd"/>
      <w:r>
        <w:t xml:space="preserve"> nekih polinoma</w:t>
      </w:r>
    </w:p>
    <w:p w:rsidR="006C7018" w:rsidRDefault="006C7018" w:rsidP="00883E71">
      <w:pPr>
        <w:pStyle w:val="Odlomakpopisa"/>
        <w:numPr>
          <w:ilvl w:val="0"/>
          <w:numId w:val="24"/>
        </w:numPr>
      </w:pPr>
      <w:r>
        <w:t xml:space="preserve">moći izračunati vrijednost polinoma u zadanoj točki </w:t>
      </w:r>
    </w:p>
    <w:p w:rsidR="006C7018" w:rsidRDefault="006C7018" w:rsidP="00883E71">
      <w:pPr>
        <w:pStyle w:val="Odlomakpopisa"/>
        <w:numPr>
          <w:ilvl w:val="0"/>
          <w:numId w:val="24"/>
        </w:numPr>
      </w:pPr>
      <w:r w:rsidRPr="00883E71">
        <w:t xml:space="preserve">znati </w:t>
      </w:r>
      <w:proofErr w:type="spellStart"/>
      <w:r w:rsidRPr="00883E71">
        <w:t>faktorizirati</w:t>
      </w:r>
      <w:proofErr w:type="spellEnd"/>
      <w:r w:rsidRPr="00883E71">
        <w:t xml:space="preserve"> polinom korištenjem </w:t>
      </w:r>
      <w:proofErr w:type="spellStart"/>
      <w:r w:rsidRPr="00883E71">
        <w:t>Hornerovog</w:t>
      </w:r>
      <w:proofErr w:type="spellEnd"/>
      <w:r>
        <w:t xml:space="preserve"> algoritma i svojstava </w:t>
      </w:r>
      <w:proofErr w:type="spellStart"/>
      <w:r>
        <w:t>nultočki</w:t>
      </w:r>
      <w:proofErr w:type="spellEnd"/>
    </w:p>
    <w:p w:rsidR="006C7018" w:rsidRDefault="006C7018" w:rsidP="006C7018">
      <w:pPr>
        <w:pStyle w:val="Odlomakpopisa"/>
        <w:numPr>
          <w:ilvl w:val="0"/>
          <w:numId w:val="24"/>
        </w:numPr>
      </w:pPr>
      <w:r w:rsidRPr="00883E71">
        <w:t xml:space="preserve">znati na temelju </w:t>
      </w:r>
      <w:proofErr w:type="spellStart"/>
      <w:r w:rsidRPr="00883E71">
        <w:t>nultočki</w:t>
      </w:r>
      <w:proofErr w:type="spellEnd"/>
      <w:r w:rsidRPr="00883E71">
        <w:t xml:space="preserve"> skicirati graf polinoma</w:t>
      </w:r>
    </w:p>
    <w:p w:rsidR="006C7018" w:rsidRDefault="006C7018" w:rsidP="006C7018">
      <w:pPr>
        <w:pStyle w:val="Odlomakpopisa"/>
      </w:pPr>
    </w:p>
    <w:p w:rsidR="00883E71" w:rsidRDefault="00883E71" w:rsidP="00883E71"/>
    <w:p w:rsidR="00883E71" w:rsidRDefault="00883E71" w:rsidP="00883E71"/>
    <w:tbl>
      <w:tblPr>
        <w:tblW w:w="11326" w:type="dxa"/>
        <w:tblInd w:w="93" w:type="dxa"/>
        <w:tblLook w:val="04A0" w:firstRow="1" w:lastRow="0" w:firstColumn="1" w:lastColumn="0" w:noHBand="0" w:noVBand="1"/>
      </w:tblPr>
      <w:tblGrid>
        <w:gridCol w:w="1780"/>
        <w:gridCol w:w="1212"/>
        <w:gridCol w:w="3827"/>
        <w:gridCol w:w="2476"/>
        <w:gridCol w:w="718"/>
        <w:gridCol w:w="436"/>
        <w:gridCol w:w="877"/>
      </w:tblGrid>
      <w:tr w:rsidR="00883E71" w:rsidRPr="00883E71" w:rsidTr="00883E71">
        <w:trPr>
          <w:trHeight w:val="270"/>
        </w:trPr>
        <w:tc>
          <w:tcPr>
            <w:tcW w:w="1780" w:type="dxa"/>
            <w:tcBorders>
              <w:top w:val="single" w:sz="12" w:space="0" w:color="auto"/>
              <w:left w:val="single" w:sz="12" w:space="0" w:color="auto"/>
              <w:bottom w:val="nil"/>
              <w:right w:val="single" w:sz="8" w:space="0" w:color="auto"/>
            </w:tcBorders>
            <w:shd w:val="clear" w:color="auto" w:fill="auto"/>
            <w:noWrap/>
            <w:vAlign w:val="bottom"/>
            <w:hideMark/>
          </w:tcPr>
          <w:p w:rsidR="00883E71" w:rsidRPr="00247EBA" w:rsidRDefault="00883E71" w:rsidP="00247EBA">
            <w:pPr>
              <w:spacing w:line="240" w:lineRule="auto"/>
              <w:jc w:val="center"/>
              <w:rPr>
                <w:rFonts w:ascii="Arial" w:eastAsia="Times New Roman" w:hAnsi="Arial" w:cs="Arial"/>
                <w:lang w:eastAsia="hr-HR"/>
              </w:rPr>
            </w:pPr>
            <w:r w:rsidRPr="00247EBA">
              <w:rPr>
                <w:rFonts w:ascii="Arial" w:eastAsia="Times New Roman" w:hAnsi="Arial" w:cs="Arial"/>
                <w:lang w:eastAsia="hr-HR"/>
              </w:rPr>
              <w:t>SADRŽAJ</w:t>
            </w:r>
          </w:p>
        </w:tc>
        <w:tc>
          <w:tcPr>
            <w:tcW w:w="1212" w:type="dxa"/>
            <w:tcBorders>
              <w:top w:val="single" w:sz="12" w:space="0" w:color="auto"/>
              <w:left w:val="nil"/>
              <w:bottom w:val="nil"/>
              <w:right w:val="single" w:sz="8" w:space="0" w:color="auto"/>
            </w:tcBorders>
            <w:shd w:val="clear" w:color="auto" w:fill="auto"/>
            <w:noWrap/>
            <w:vAlign w:val="bottom"/>
            <w:hideMark/>
          </w:tcPr>
          <w:p w:rsidR="00883E71" w:rsidRPr="00247EBA" w:rsidRDefault="00883E71" w:rsidP="00247EBA">
            <w:pPr>
              <w:spacing w:line="240" w:lineRule="auto"/>
              <w:rPr>
                <w:rFonts w:ascii="Arial" w:eastAsia="Times New Roman" w:hAnsi="Arial" w:cs="Arial"/>
                <w:lang w:eastAsia="hr-HR"/>
              </w:rPr>
            </w:pPr>
            <w:r w:rsidRPr="00247EBA">
              <w:rPr>
                <w:rFonts w:ascii="Arial" w:eastAsia="Times New Roman" w:hAnsi="Arial" w:cs="Arial"/>
                <w:lang w:eastAsia="hr-HR"/>
              </w:rPr>
              <w:t>RED. BR</w:t>
            </w:r>
          </w:p>
        </w:tc>
        <w:tc>
          <w:tcPr>
            <w:tcW w:w="3827" w:type="dxa"/>
            <w:tcBorders>
              <w:top w:val="single" w:sz="12" w:space="0" w:color="auto"/>
              <w:left w:val="nil"/>
              <w:bottom w:val="nil"/>
              <w:right w:val="nil"/>
            </w:tcBorders>
            <w:shd w:val="clear" w:color="auto" w:fill="auto"/>
            <w:noWrap/>
            <w:vAlign w:val="bottom"/>
            <w:hideMark/>
          </w:tcPr>
          <w:p w:rsidR="00883E71" w:rsidRPr="00247EBA" w:rsidRDefault="00883E71" w:rsidP="00247EBA">
            <w:pPr>
              <w:spacing w:line="240" w:lineRule="auto"/>
              <w:jc w:val="center"/>
              <w:rPr>
                <w:rFonts w:ascii="Arial" w:eastAsia="Times New Roman" w:hAnsi="Arial" w:cs="Arial"/>
                <w:lang w:eastAsia="hr-HR"/>
              </w:rPr>
            </w:pPr>
            <w:r w:rsidRPr="00247EBA">
              <w:rPr>
                <w:rFonts w:ascii="Arial" w:eastAsia="Times New Roman" w:hAnsi="Arial" w:cs="Arial"/>
                <w:lang w:eastAsia="hr-HR"/>
              </w:rPr>
              <w:t> </w:t>
            </w:r>
          </w:p>
        </w:tc>
        <w:tc>
          <w:tcPr>
            <w:tcW w:w="2476" w:type="dxa"/>
            <w:vMerge w:val="restart"/>
            <w:tcBorders>
              <w:top w:val="single" w:sz="12" w:space="0" w:color="auto"/>
              <w:left w:val="single" w:sz="8" w:space="0" w:color="auto"/>
              <w:bottom w:val="single" w:sz="8" w:space="0" w:color="000000"/>
              <w:right w:val="nil"/>
            </w:tcBorders>
            <w:shd w:val="clear" w:color="auto" w:fill="auto"/>
            <w:vAlign w:val="center"/>
            <w:hideMark/>
          </w:tcPr>
          <w:p w:rsidR="00883E71" w:rsidRPr="00247EBA" w:rsidRDefault="00883E71" w:rsidP="00247EBA">
            <w:pPr>
              <w:spacing w:line="240" w:lineRule="auto"/>
              <w:jc w:val="center"/>
              <w:rPr>
                <w:rFonts w:ascii="Arial" w:eastAsia="Times New Roman" w:hAnsi="Arial" w:cs="Arial"/>
                <w:lang w:eastAsia="hr-HR"/>
              </w:rPr>
            </w:pPr>
            <w:r w:rsidRPr="00883E71">
              <w:rPr>
                <w:rFonts w:ascii="Arial" w:eastAsia="Times New Roman" w:hAnsi="Arial" w:cs="Arial"/>
                <w:lang w:eastAsia="hr-HR"/>
              </w:rPr>
              <w:t>KORELACIJA</w:t>
            </w:r>
            <w:r w:rsidRPr="00247EBA">
              <w:rPr>
                <w:rFonts w:ascii="Arial" w:eastAsia="Times New Roman" w:hAnsi="Arial" w:cs="Arial"/>
                <w:lang w:eastAsia="hr-HR"/>
              </w:rPr>
              <w:t> </w:t>
            </w:r>
          </w:p>
        </w:tc>
        <w:tc>
          <w:tcPr>
            <w:tcW w:w="2031" w:type="dxa"/>
            <w:gridSpan w:val="3"/>
            <w:tcBorders>
              <w:top w:val="single" w:sz="12" w:space="0" w:color="auto"/>
              <w:left w:val="single" w:sz="4" w:space="0" w:color="auto"/>
              <w:bottom w:val="single" w:sz="4" w:space="0" w:color="auto"/>
              <w:right w:val="single" w:sz="4" w:space="0" w:color="000000"/>
            </w:tcBorders>
            <w:shd w:val="clear" w:color="auto" w:fill="auto"/>
            <w:vAlign w:val="bottom"/>
            <w:hideMark/>
          </w:tcPr>
          <w:p w:rsidR="00883E71" w:rsidRPr="00247EBA" w:rsidRDefault="00883E71" w:rsidP="00247EBA">
            <w:pPr>
              <w:spacing w:line="240" w:lineRule="auto"/>
              <w:jc w:val="center"/>
              <w:rPr>
                <w:rFonts w:ascii="Arial" w:eastAsia="Times New Roman" w:hAnsi="Arial" w:cs="Arial"/>
                <w:lang w:eastAsia="hr-HR"/>
              </w:rPr>
            </w:pPr>
            <w:r w:rsidRPr="00247EBA">
              <w:rPr>
                <w:rFonts w:ascii="Arial" w:eastAsia="Times New Roman" w:hAnsi="Arial" w:cs="Arial"/>
                <w:lang w:eastAsia="hr-HR"/>
              </w:rPr>
              <w:t>BROJ SATI</w:t>
            </w:r>
          </w:p>
        </w:tc>
      </w:tr>
      <w:tr w:rsidR="00883E71" w:rsidRPr="00883E71" w:rsidTr="00883E71">
        <w:trPr>
          <w:trHeight w:val="255"/>
        </w:trPr>
        <w:tc>
          <w:tcPr>
            <w:tcW w:w="1780" w:type="dxa"/>
            <w:tcBorders>
              <w:top w:val="nil"/>
              <w:left w:val="single" w:sz="12" w:space="0" w:color="auto"/>
              <w:bottom w:val="nil"/>
              <w:right w:val="single" w:sz="8" w:space="0" w:color="auto"/>
            </w:tcBorders>
            <w:shd w:val="clear" w:color="auto" w:fill="auto"/>
            <w:noWrap/>
            <w:vAlign w:val="bottom"/>
            <w:hideMark/>
          </w:tcPr>
          <w:p w:rsidR="00883E71" w:rsidRPr="00247EBA" w:rsidRDefault="00883E71" w:rsidP="00247EBA">
            <w:pPr>
              <w:spacing w:line="240" w:lineRule="auto"/>
              <w:jc w:val="center"/>
              <w:rPr>
                <w:rFonts w:ascii="Arial" w:eastAsia="Times New Roman" w:hAnsi="Arial" w:cs="Arial"/>
                <w:lang w:eastAsia="hr-HR"/>
              </w:rPr>
            </w:pPr>
            <w:r w:rsidRPr="00247EBA">
              <w:rPr>
                <w:rFonts w:ascii="Arial" w:eastAsia="Times New Roman" w:hAnsi="Arial" w:cs="Arial"/>
                <w:lang w:eastAsia="hr-HR"/>
              </w:rPr>
              <w:t>CJELINE</w:t>
            </w:r>
          </w:p>
        </w:tc>
        <w:tc>
          <w:tcPr>
            <w:tcW w:w="1212" w:type="dxa"/>
            <w:tcBorders>
              <w:top w:val="nil"/>
              <w:left w:val="nil"/>
              <w:bottom w:val="nil"/>
              <w:right w:val="single" w:sz="8" w:space="0" w:color="auto"/>
            </w:tcBorders>
            <w:shd w:val="clear" w:color="auto" w:fill="auto"/>
            <w:noWrap/>
            <w:vAlign w:val="bottom"/>
            <w:hideMark/>
          </w:tcPr>
          <w:p w:rsidR="00883E71" w:rsidRPr="00247EBA" w:rsidRDefault="00883E71" w:rsidP="00247EBA">
            <w:pPr>
              <w:spacing w:line="240" w:lineRule="auto"/>
              <w:rPr>
                <w:rFonts w:ascii="Arial" w:eastAsia="Times New Roman" w:hAnsi="Arial" w:cs="Arial"/>
                <w:lang w:eastAsia="hr-HR"/>
              </w:rPr>
            </w:pPr>
            <w:r w:rsidRPr="00247EBA">
              <w:rPr>
                <w:rFonts w:ascii="Arial" w:eastAsia="Times New Roman" w:hAnsi="Arial" w:cs="Arial"/>
                <w:lang w:eastAsia="hr-HR"/>
              </w:rPr>
              <w:t>SATA</w:t>
            </w:r>
          </w:p>
        </w:tc>
        <w:tc>
          <w:tcPr>
            <w:tcW w:w="3827" w:type="dxa"/>
            <w:tcBorders>
              <w:top w:val="nil"/>
              <w:left w:val="nil"/>
              <w:bottom w:val="nil"/>
              <w:right w:val="nil"/>
            </w:tcBorders>
            <w:shd w:val="clear" w:color="auto" w:fill="auto"/>
            <w:noWrap/>
            <w:vAlign w:val="bottom"/>
            <w:hideMark/>
          </w:tcPr>
          <w:p w:rsidR="00883E71" w:rsidRPr="00247EBA" w:rsidRDefault="00883E71" w:rsidP="00247EBA">
            <w:pPr>
              <w:spacing w:line="240" w:lineRule="auto"/>
              <w:jc w:val="center"/>
              <w:rPr>
                <w:rFonts w:ascii="Arial" w:eastAsia="Times New Roman" w:hAnsi="Arial" w:cs="Arial"/>
                <w:lang w:eastAsia="hr-HR"/>
              </w:rPr>
            </w:pPr>
            <w:r w:rsidRPr="00247EBA">
              <w:rPr>
                <w:rFonts w:ascii="Arial" w:eastAsia="Times New Roman" w:hAnsi="Arial" w:cs="Arial"/>
                <w:lang w:eastAsia="hr-HR"/>
              </w:rPr>
              <w:t>NASTAVNA JEDINICA</w:t>
            </w:r>
          </w:p>
        </w:tc>
        <w:tc>
          <w:tcPr>
            <w:tcW w:w="2476" w:type="dxa"/>
            <w:vMerge/>
            <w:tcBorders>
              <w:top w:val="single" w:sz="12" w:space="0" w:color="auto"/>
              <w:left w:val="single" w:sz="8" w:space="0" w:color="auto"/>
              <w:bottom w:val="single" w:sz="8" w:space="0" w:color="000000"/>
              <w:right w:val="nil"/>
            </w:tcBorders>
            <w:vAlign w:val="center"/>
            <w:hideMark/>
          </w:tcPr>
          <w:p w:rsidR="00883E71" w:rsidRPr="00247EBA" w:rsidRDefault="00883E71" w:rsidP="00247EBA">
            <w:pPr>
              <w:spacing w:line="240" w:lineRule="auto"/>
              <w:rPr>
                <w:rFonts w:ascii="Arial" w:eastAsia="Times New Roman" w:hAnsi="Arial" w:cs="Arial"/>
                <w:lang w:eastAsia="hr-HR"/>
              </w:rPr>
            </w:pPr>
          </w:p>
        </w:tc>
        <w:tc>
          <w:tcPr>
            <w:tcW w:w="718" w:type="dxa"/>
            <w:tcBorders>
              <w:top w:val="nil"/>
              <w:left w:val="single" w:sz="8" w:space="0" w:color="auto"/>
              <w:bottom w:val="nil"/>
              <w:right w:val="nil"/>
            </w:tcBorders>
            <w:shd w:val="clear" w:color="auto" w:fill="auto"/>
            <w:noWrap/>
            <w:vAlign w:val="bottom"/>
            <w:hideMark/>
          </w:tcPr>
          <w:p w:rsidR="00883E71" w:rsidRPr="00247EBA" w:rsidRDefault="00883E71" w:rsidP="00247EBA">
            <w:pPr>
              <w:spacing w:line="240" w:lineRule="auto"/>
              <w:jc w:val="center"/>
              <w:rPr>
                <w:rFonts w:ascii="Arial" w:eastAsia="Times New Roman" w:hAnsi="Arial" w:cs="Arial"/>
                <w:lang w:eastAsia="hr-HR"/>
              </w:rPr>
            </w:pPr>
            <w:r w:rsidRPr="00247EBA">
              <w:rPr>
                <w:rFonts w:ascii="Arial" w:eastAsia="Times New Roman" w:hAnsi="Arial" w:cs="Arial"/>
                <w:lang w:eastAsia="hr-HR"/>
              </w:rPr>
              <w:t> </w:t>
            </w:r>
          </w:p>
        </w:tc>
        <w:tc>
          <w:tcPr>
            <w:tcW w:w="436" w:type="dxa"/>
            <w:tcBorders>
              <w:top w:val="nil"/>
              <w:left w:val="single" w:sz="4" w:space="0" w:color="auto"/>
              <w:bottom w:val="nil"/>
              <w:right w:val="single" w:sz="4" w:space="0" w:color="auto"/>
            </w:tcBorders>
            <w:shd w:val="clear" w:color="auto" w:fill="auto"/>
            <w:noWrap/>
            <w:vAlign w:val="bottom"/>
            <w:hideMark/>
          </w:tcPr>
          <w:p w:rsidR="00883E71" w:rsidRPr="00247EBA" w:rsidRDefault="00883E71" w:rsidP="00247EBA">
            <w:pPr>
              <w:spacing w:line="240" w:lineRule="auto"/>
              <w:jc w:val="center"/>
              <w:rPr>
                <w:rFonts w:ascii="Arial" w:eastAsia="Times New Roman" w:hAnsi="Arial" w:cs="Arial"/>
                <w:lang w:eastAsia="hr-HR"/>
              </w:rPr>
            </w:pPr>
            <w:r w:rsidRPr="00247EBA">
              <w:rPr>
                <w:rFonts w:ascii="Arial" w:eastAsia="Times New Roman" w:hAnsi="Arial" w:cs="Arial"/>
                <w:lang w:eastAsia="hr-HR"/>
              </w:rPr>
              <w:t> </w:t>
            </w:r>
          </w:p>
        </w:tc>
        <w:tc>
          <w:tcPr>
            <w:tcW w:w="877" w:type="dxa"/>
            <w:tcBorders>
              <w:top w:val="nil"/>
              <w:left w:val="nil"/>
              <w:bottom w:val="nil"/>
              <w:right w:val="single" w:sz="8" w:space="0" w:color="auto"/>
            </w:tcBorders>
            <w:shd w:val="clear" w:color="auto" w:fill="auto"/>
            <w:noWrap/>
            <w:vAlign w:val="bottom"/>
            <w:hideMark/>
          </w:tcPr>
          <w:p w:rsidR="00883E71" w:rsidRPr="00247EBA" w:rsidRDefault="00883E71" w:rsidP="00247EBA">
            <w:pPr>
              <w:spacing w:line="240" w:lineRule="auto"/>
              <w:jc w:val="center"/>
              <w:rPr>
                <w:rFonts w:ascii="Arial" w:eastAsia="Times New Roman" w:hAnsi="Arial" w:cs="Arial"/>
                <w:lang w:eastAsia="hr-HR"/>
              </w:rPr>
            </w:pPr>
            <w:r w:rsidRPr="00247EBA">
              <w:rPr>
                <w:rFonts w:ascii="Arial" w:eastAsia="Times New Roman" w:hAnsi="Arial" w:cs="Arial"/>
                <w:lang w:eastAsia="hr-HR"/>
              </w:rPr>
              <w:t> </w:t>
            </w:r>
          </w:p>
        </w:tc>
      </w:tr>
      <w:tr w:rsidR="00883E71" w:rsidRPr="00883E71" w:rsidTr="00883E71">
        <w:trPr>
          <w:trHeight w:val="270"/>
        </w:trPr>
        <w:tc>
          <w:tcPr>
            <w:tcW w:w="1780" w:type="dxa"/>
            <w:tcBorders>
              <w:top w:val="nil"/>
              <w:left w:val="single" w:sz="12" w:space="0" w:color="auto"/>
              <w:bottom w:val="single" w:sz="8" w:space="0" w:color="auto"/>
              <w:right w:val="single" w:sz="8" w:space="0" w:color="auto"/>
            </w:tcBorders>
            <w:shd w:val="clear" w:color="auto" w:fill="auto"/>
            <w:noWrap/>
            <w:vAlign w:val="bottom"/>
            <w:hideMark/>
          </w:tcPr>
          <w:p w:rsidR="00883E71" w:rsidRPr="00247EBA" w:rsidRDefault="00883E71" w:rsidP="00247EBA">
            <w:pPr>
              <w:spacing w:line="240" w:lineRule="auto"/>
              <w:jc w:val="center"/>
              <w:rPr>
                <w:rFonts w:ascii="Arial" w:eastAsia="Times New Roman" w:hAnsi="Arial" w:cs="Arial"/>
                <w:lang w:eastAsia="hr-HR"/>
              </w:rPr>
            </w:pPr>
            <w:r w:rsidRPr="00247EBA">
              <w:rPr>
                <w:rFonts w:ascii="Arial" w:eastAsia="Times New Roman" w:hAnsi="Arial" w:cs="Arial"/>
                <w:lang w:eastAsia="hr-HR"/>
              </w:rPr>
              <w:t xml:space="preserve"> - TEME</w:t>
            </w:r>
          </w:p>
        </w:tc>
        <w:tc>
          <w:tcPr>
            <w:tcW w:w="1212" w:type="dxa"/>
            <w:tcBorders>
              <w:top w:val="nil"/>
              <w:left w:val="nil"/>
              <w:bottom w:val="single" w:sz="8" w:space="0" w:color="auto"/>
              <w:right w:val="single" w:sz="8" w:space="0" w:color="auto"/>
            </w:tcBorders>
            <w:shd w:val="clear" w:color="auto" w:fill="auto"/>
            <w:noWrap/>
            <w:vAlign w:val="bottom"/>
            <w:hideMark/>
          </w:tcPr>
          <w:p w:rsidR="00883E71" w:rsidRPr="00247EBA" w:rsidRDefault="00883E71" w:rsidP="00247EBA">
            <w:pPr>
              <w:spacing w:line="240" w:lineRule="auto"/>
              <w:rPr>
                <w:rFonts w:ascii="Arial" w:eastAsia="Times New Roman" w:hAnsi="Arial" w:cs="Arial"/>
                <w:lang w:eastAsia="hr-HR"/>
              </w:rPr>
            </w:pPr>
            <w:r w:rsidRPr="00247EBA">
              <w:rPr>
                <w:rFonts w:ascii="Arial" w:eastAsia="Times New Roman" w:hAnsi="Arial" w:cs="Arial"/>
                <w:lang w:eastAsia="hr-HR"/>
              </w:rPr>
              <w:t> </w:t>
            </w:r>
          </w:p>
        </w:tc>
        <w:tc>
          <w:tcPr>
            <w:tcW w:w="3827" w:type="dxa"/>
            <w:tcBorders>
              <w:top w:val="nil"/>
              <w:left w:val="nil"/>
              <w:bottom w:val="single" w:sz="8" w:space="0" w:color="auto"/>
              <w:right w:val="nil"/>
            </w:tcBorders>
            <w:shd w:val="clear" w:color="auto" w:fill="auto"/>
            <w:noWrap/>
            <w:vAlign w:val="bottom"/>
            <w:hideMark/>
          </w:tcPr>
          <w:p w:rsidR="00883E71" w:rsidRPr="00247EBA" w:rsidRDefault="00883E71" w:rsidP="00247EBA">
            <w:pPr>
              <w:spacing w:line="240" w:lineRule="auto"/>
              <w:rPr>
                <w:rFonts w:ascii="Arial" w:eastAsia="Times New Roman" w:hAnsi="Arial" w:cs="Arial"/>
                <w:lang w:eastAsia="hr-HR"/>
              </w:rPr>
            </w:pPr>
            <w:r w:rsidRPr="00247EBA">
              <w:rPr>
                <w:rFonts w:ascii="Arial" w:eastAsia="Times New Roman" w:hAnsi="Arial" w:cs="Arial"/>
                <w:lang w:eastAsia="hr-HR"/>
              </w:rPr>
              <w:t> </w:t>
            </w:r>
          </w:p>
        </w:tc>
        <w:tc>
          <w:tcPr>
            <w:tcW w:w="2476" w:type="dxa"/>
            <w:vMerge/>
            <w:tcBorders>
              <w:top w:val="single" w:sz="12" w:space="0" w:color="auto"/>
              <w:left w:val="single" w:sz="8" w:space="0" w:color="auto"/>
              <w:bottom w:val="single" w:sz="8" w:space="0" w:color="000000"/>
              <w:right w:val="nil"/>
            </w:tcBorders>
            <w:vAlign w:val="center"/>
            <w:hideMark/>
          </w:tcPr>
          <w:p w:rsidR="00883E71" w:rsidRPr="00247EBA" w:rsidRDefault="00883E71" w:rsidP="00247EBA">
            <w:pPr>
              <w:spacing w:line="240" w:lineRule="auto"/>
              <w:rPr>
                <w:rFonts w:ascii="Arial" w:eastAsia="Times New Roman" w:hAnsi="Arial" w:cs="Arial"/>
                <w:lang w:eastAsia="hr-HR"/>
              </w:rPr>
            </w:pPr>
          </w:p>
        </w:tc>
        <w:tc>
          <w:tcPr>
            <w:tcW w:w="718" w:type="dxa"/>
            <w:tcBorders>
              <w:top w:val="nil"/>
              <w:left w:val="single" w:sz="8" w:space="0" w:color="auto"/>
              <w:bottom w:val="single" w:sz="8" w:space="0" w:color="auto"/>
              <w:right w:val="nil"/>
            </w:tcBorders>
            <w:shd w:val="clear" w:color="auto" w:fill="auto"/>
            <w:noWrap/>
            <w:vAlign w:val="bottom"/>
            <w:hideMark/>
          </w:tcPr>
          <w:p w:rsidR="00883E71" w:rsidRPr="00247EBA" w:rsidRDefault="00883E71" w:rsidP="00247EBA">
            <w:pPr>
              <w:spacing w:line="240" w:lineRule="auto"/>
              <w:jc w:val="center"/>
              <w:rPr>
                <w:rFonts w:ascii="Arial" w:eastAsia="Times New Roman" w:hAnsi="Arial" w:cs="Arial"/>
                <w:lang w:eastAsia="hr-HR"/>
              </w:rPr>
            </w:pPr>
            <w:r w:rsidRPr="00247EBA">
              <w:rPr>
                <w:rFonts w:ascii="Arial" w:eastAsia="Times New Roman" w:hAnsi="Arial" w:cs="Arial"/>
                <w:lang w:eastAsia="hr-HR"/>
              </w:rPr>
              <w:t>pred.</w:t>
            </w:r>
          </w:p>
        </w:tc>
        <w:tc>
          <w:tcPr>
            <w:tcW w:w="436" w:type="dxa"/>
            <w:tcBorders>
              <w:top w:val="nil"/>
              <w:left w:val="single" w:sz="4" w:space="0" w:color="auto"/>
              <w:bottom w:val="single" w:sz="8" w:space="0" w:color="auto"/>
              <w:right w:val="single" w:sz="4" w:space="0" w:color="auto"/>
            </w:tcBorders>
            <w:shd w:val="clear" w:color="auto" w:fill="auto"/>
            <w:noWrap/>
            <w:vAlign w:val="bottom"/>
            <w:hideMark/>
          </w:tcPr>
          <w:p w:rsidR="00883E71" w:rsidRPr="00247EBA" w:rsidRDefault="00883E71" w:rsidP="00247EBA">
            <w:pPr>
              <w:spacing w:line="240" w:lineRule="auto"/>
              <w:jc w:val="center"/>
              <w:rPr>
                <w:rFonts w:ascii="Arial" w:eastAsia="Times New Roman" w:hAnsi="Arial" w:cs="Arial"/>
                <w:lang w:eastAsia="hr-HR"/>
              </w:rPr>
            </w:pPr>
            <w:proofErr w:type="spellStart"/>
            <w:r w:rsidRPr="00247EBA">
              <w:rPr>
                <w:rFonts w:ascii="Arial" w:eastAsia="Times New Roman" w:hAnsi="Arial" w:cs="Arial"/>
                <w:lang w:eastAsia="hr-HR"/>
              </w:rPr>
              <w:t>vj</w:t>
            </w:r>
            <w:proofErr w:type="spellEnd"/>
            <w:r w:rsidRPr="00247EBA">
              <w:rPr>
                <w:rFonts w:ascii="Arial" w:eastAsia="Times New Roman" w:hAnsi="Arial" w:cs="Arial"/>
                <w:lang w:eastAsia="hr-HR"/>
              </w:rPr>
              <w:t>.</w:t>
            </w:r>
          </w:p>
        </w:tc>
        <w:tc>
          <w:tcPr>
            <w:tcW w:w="877" w:type="dxa"/>
            <w:tcBorders>
              <w:top w:val="nil"/>
              <w:left w:val="nil"/>
              <w:bottom w:val="single" w:sz="8" w:space="0" w:color="auto"/>
              <w:right w:val="single" w:sz="8" w:space="0" w:color="auto"/>
            </w:tcBorders>
            <w:shd w:val="clear" w:color="auto" w:fill="auto"/>
            <w:noWrap/>
            <w:vAlign w:val="bottom"/>
            <w:hideMark/>
          </w:tcPr>
          <w:p w:rsidR="00883E71" w:rsidRPr="00247EBA" w:rsidRDefault="00883E71" w:rsidP="00247EBA">
            <w:pPr>
              <w:spacing w:line="240" w:lineRule="auto"/>
              <w:jc w:val="center"/>
              <w:rPr>
                <w:rFonts w:ascii="Arial" w:eastAsia="Times New Roman" w:hAnsi="Arial" w:cs="Arial"/>
                <w:lang w:eastAsia="hr-HR"/>
              </w:rPr>
            </w:pPr>
            <w:proofErr w:type="spellStart"/>
            <w:r w:rsidRPr="00247EBA">
              <w:rPr>
                <w:rFonts w:ascii="Arial" w:eastAsia="Times New Roman" w:hAnsi="Arial" w:cs="Arial"/>
                <w:lang w:eastAsia="hr-HR"/>
              </w:rPr>
              <w:t>ponav</w:t>
            </w:r>
            <w:proofErr w:type="spellEnd"/>
            <w:r w:rsidRPr="00247EBA">
              <w:rPr>
                <w:rFonts w:ascii="Arial" w:eastAsia="Times New Roman" w:hAnsi="Arial" w:cs="Arial"/>
                <w:lang w:eastAsia="hr-HR"/>
              </w:rPr>
              <w:t>.</w:t>
            </w:r>
          </w:p>
        </w:tc>
      </w:tr>
      <w:tr w:rsidR="00883E71" w:rsidRPr="00883E71" w:rsidTr="00883E71">
        <w:trPr>
          <w:trHeight w:val="270"/>
        </w:trPr>
        <w:tc>
          <w:tcPr>
            <w:tcW w:w="178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POLINOMI I ALGEBARSKE JEDNADŽBE</w:t>
            </w:r>
          </w:p>
        </w:tc>
        <w:tc>
          <w:tcPr>
            <w:tcW w:w="1212" w:type="dxa"/>
            <w:tcBorders>
              <w:top w:val="single" w:sz="4" w:space="0" w:color="auto"/>
              <w:left w:val="nil"/>
              <w:bottom w:val="single" w:sz="8" w:space="0" w:color="auto"/>
              <w:right w:val="single" w:sz="8"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156</w:t>
            </w:r>
          </w:p>
        </w:tc>
        <w:tc>
          <w:tcPr>
            <w:tcW w:w="3827" w:type="dxa"/>
            <w:tcBorders>
              <w:top w:val="single" w:sz="8" w:space="0" w:color="auto"/>
              <w:left w:val="nil"/>
              <w:bottom w:val="single" w:sz="4" w:space="0" w:color="auto"/>
              <w:right w:val="single" w:sz="8" w:space="0" w:color="auto"/>
            </w:tcBorders>
            <w:shd w:val="clear" w:color="auto" w:fill="auto"/>
            <w:noWrap/>
            <w:vAlign w:val="bottom"/>
            <w:hideMark/>
          </w:tcPr>
          <w:p w:rsidR="00883E71" w:rsidRPr="00883E71" w:rsidRDefault="00883E71" w:rsidP="00883E71">
            <w:pPr>
              <w:spacing w:line="240" w:lineRule="auto"/>
              <w:rPr>
                <w:rFonts w:ascii="Arial" w:eastAsia="Times New Roman" w:hAnsi="Arial" w:cs="Arial"/>
                <w:lang w:eastAsia="hr-HR"/>
              </w:rPr>
            </w:pPr>
            <w:r w:rsidRPr="00883E71">
              <w:rPr>
                <w:rFonts w:ascii="Arial" w:eastAsia="Times New Roman" w:hAnsi="Arial" w:cs="Arial"/>
                <w:lang w:eastAsia="hr-HR"/>
              </w:rPr>
              <w:t>Pojam polinoma</w:t>
            </w:r>
          </w:p>
        </w:tc>
        <w:tc>
          <w:tcPr>
            <w:tcW w:w="24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Kemija, fizika</w:t>
            </w:r>
          </w:p>
        </w:tc>
        <w:tc>
          <w:tcPr>
            <w:tcW w:w="7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w:t>
            </w:r>
          </w:p>
        </w:tc>
        <w:tc>
          <w:tcPr>
            <w:tcW w:w="436" w:type="dxa"/>
            <w:tcBorders>
              <w:top w:val="single" w:sz="8" w:space="0" w:color="auto"/>
              <w:left w:val="nil"/>
              <w:bottom w:val="single" w:sz="4" w:space="0" w:color="auto"/>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 </w:t>
            </w:r>
          </w:p>
        </w:tc>
        <w:tc>
          <w:tcPr>
            <w:tcW w:w="877" w:type="dxa"/>
            <w:tcBorders>
              <w:top w:val="single" w:sz="8" w:space="0" w:color="auto"/>
              <w:left w:val="nil"/>
              <w:bottom w:val="single" w:sz="4" w:space="0" w:color="auto"/>
              <w:right w:val="single" w:sz="8"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 </w:t>
            </w:r>
          </w:p>
        </w:tc>
      </w:tr>
      <w:tr w:rsidR="00883E71" w:rsidRPr="00883E71" w:rsidTr="00883E71">
        <w:trPr>
          <w:trHeight w:val="480"/>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883E71" w:rsidRPr="00883E71" w:rsidRDefault="00883E71" w:rsidP="00883E71">
            <w:pPr>
              <w:spacing w:line="240" w:lineRule="auto"/>
              <w:rPr>
                <w:rFonts w:ascii="Arial" w:eastAsia="Times New Roman" w:hAnsi="Arial" w:cs="Arial"/>
                <w:lang w:eastAsia="hr-HR"/>
              </w:rPr>
            </w:pPr>
          </w:p>
        </w:tc>
        <w:tc>
          <w:tcPr>
            <w:tcW w:w="1212" w:type="dxa"/>
            <w:tcBorders>
              <w:top w:val="nil"/>
              <w:left w:val="nil"/>
              <w:bottom w:val="single" w:sz="4" w:space="0" w:color="auto"/>
              <w:right w:val="nil"/>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157,158</w:t>
            </w:r>
          </w:p>
        </w:tc>
        <w:tc>
          <w:tcPr>
            <w:tcW w:w="3827" w:type="dxa"/>
            <w:tcBorders>
              <w:top w:val="nil"/>
              <w:left w:val="single" w:sz="8" w:space="0" w:color="auto"/>
              <w:bottom w:val="single" w:sz="4" w:space="0" w:color="auto"/>
              <w:right w:val="single" w:sz="8" w:space="0" w:color="auto"/>
            </w:tcBorders>
            <w:shd w:val="clear" w:color="auto" w:fill="auto"/>
            <w:vAlign w:val="bottom"/>
            <w:hideMark/>
          </w:tcPr>
          <w:p w:rsidR="00883E71" w:rsidRPr="00883E71" w:rsidRDefault="00883E71" w:rsidP="00883E71">
            <w:pPr>
              <w:spacing w:line="240" w:lineRule="auto"/>
              <w:rPr>
                <w:rFonts w:ascii="Arial" w:eastAsia="Times New Roman" w:hAnsi="Arial" w:cs="Arial"/>
                <w:lang w:eastAsia="hr-HR"/>
              </w:rPr>
            </w:pPr>
            <w:r w:rsidRPr="00883E71">
              <w:rPr>
                <w:rFonts w:ascii="Arial" w:eastAsia="Times New Roman" w:hAnsi="Arial" w:cs="Arial"/>
                <w:lang w:eastAsia="hr-HR"/>
              </w:rPr>
              <w:t>Algebra polinoma - zbrajanje, oduzimanje, množenje polinoma</w:t>
            </w:r>
          </w:p>
        </w:tc>
        <w:tc>
          <w:tcPr>
            <w:tcW w:w="2476" w:type="dxa"/>
            <w:vMerge/>
            <w:tcBorders>
              <w:top w:val="single" w:sz="8" w:space="0" w:color="auto"/>
              <w:left w:val="single" w:sz="8" w:space="0" w:color="auto"/>
              <w:bottom w:val="single" w:sz="8" w:space="0" w:color="000000"/>
              <w:right w:val="single" w:sz="8" w:space="0" w:color="auto"/>
            </w:tcBorders>
            <w:vAlign w:val="center"/>
            <w:hideMark/>
          </w:tcPr>
          <w:p w:rsidR="00883E71" w:rsidRPr="00883E71" w:rsidRDefault="00883E71" w:rsidP="00883E71">
            <w:pPr>
              <w:spacing w:line="240" w:lineRule="auto"/>
              <w:rPr>
                <w:rFonts w:ascii="Arial" w:eastAsia="Times New Roman" w:hAnsi="Arial" w:cs="Arial"/>
                <w:lang w:eastAsia="hr-HR"/>
              </w:rPr>
            </w:pPr>
          </w:p>
        </w:tc>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w:t>
            </w:r>
          </w:p>
        </w:tc>
        <w:tc>
          <w:tcPr>
            <w:tcW w:w="436" w:type="dxa"/>
            <w:tcBorders>
              <w:top w:val="nil"/>
              <w:left w:val="nil"/>
              <w:bottom w:val="single" w:sz="4" w:space="0" w:color="auto"/>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w:t>
            </w:r>
          </w:p>
        </w:tc>
        <w:tc>
          <w:tcPr>
            <w:tcW w:w="877" w:type="dxa"/>
            <w:tcBorders>
              <w:top w:val="nil"/>
              <w:left w:val="nil"/>
              <w:bottom w:val="single" w:sz="4" w:space="0" w:color="auto"/>
              <w:right w:val="single" w:sz="8"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 </w:t>
            </w:r>
          </w:p>
        </w:tc>
      </w:tr>
      <w:tr w:rsidR="00883E71" w:rsidRPr="00883E71" w:rsidTr="00883E71">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883E71" w:rsidRPr="00883E71" w:rsidRDefault="00883E71" w:rsidP="00883E71">
            <w:pPr>
              <w:spacing w:line="240" w:lineRule="auto"/>
              <w:rPr>
                <w:rFonts w:ascii="Arial" w:eastAsia="Times New Roman" w:hAnsi="Arial" w:cs="Arial"/>
                <w:lang w:eastAsia="hr-HR"/>
              </w:rPr>
            </w:pPr>
          </w:p>
        </w:tc>
        <w:tc>
          <w:tcPr>
            <w:tcW w:w="1212" w:type="dxa"/>
            <w:tcBorders>
              <w:top w:val="nil"/>
              <w:left w:val="nil"/>
              <w:bottom w:val="single" w:sz="4" w:space="0" w:color="auto"/>
              <w:right w:val="nil"/>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159,160</w:t>
            </w:r>
          </w:p>
        </w:tc>
        <w:tc>
          <w:tcPr>
            <w:tcW w:w="3827" w:type="dxa"/>
            <w:tcBorders>
              <w:top w:val="nil"/>
              <w:left w:val="single" w:sz="8" w:space="0" w:color="auto"/>
              <w:bottom w:val="single" w:sz="4" w:space="0" w:color="auto"/>
              <w:right w:val="single" w:sz="8" w:space="0" w:color="auto"/>
            </w:tcBorders>
            <w:shd w:val="clear" w:color="auto" w:fill="auto"/>
            <w:noWrap/>
            <w:vAlign w:val="bottom"/>
            <w:hideMark/>
          </w:tcPr>
          <w:p w:rsidR="00883E71" w:rsidRPr="00883E71" w:rsidRDefault="00883E71" w:rsidP="00883E71">
            <w:pPr>
              <w:spacing w:line="240" w:lineRule="auto"/>
              <w:rPr>
                <w:rFonts w:ascii="Arial" w:eastAsia="Times New Roman" w:hAnsi="Arial" w:cs="Arial"/>
                <w:lang w:eastAsia="hr-HR"/>
              </w:rPr>
            </w:pPr>
            <w:r w:rsidRPr="00883E71">
              <w:rPr>
                <w:rFonts w:ascii="Arial" w:eastAsia="Times New Roman" w:hAnsi="Arial" w:cs="Arial"/>
                <w:lang w:eastAsia="hr-HR"/>
              </w:rPr>
              <w:t>Dijeljenje polinoma</w:t>
            </w:r>
          </w:p>
        </w:tc>
        <w:tc>
          <w:tcPr>
            <w:tcW w:w="2476" w:type="dxa"/>
            <w:vMerge/>
            <w:tcBorders>
              <w:top w:val="single" w:sz="8" w:space="0" w:color="auto"/>
              <w:left w:val="single" w:sz="8" w:space="0" w:color="auto"/>
              <w:bottom w:val="single" w:sz="8" w:space="0" w:color="000000"/>
              <w:right w:val="single" w:sz="8" w:space="0" w:color="auto"/>
            </w:tcBorders>
            <w:vAlign w:val="center"/>
            <w:hideMark/>
          </w:tcPr>
          <w:p w:rsidR="00883E71" w:rsidRPr="00883E71" w:rsidRDefault="00883E71" w:rsidP="00883E71">
            <w:pPr>
              <w:spacing w:line="240" w:lineRule="auto"/>
              <w:rPr>
                <w:rFonts w:ascii="Arial" w:eastAsia="Times New Roman" w:hAnsi="Arial" w:cs="Arial"/>
                <w:lang w:eastAsia="hr-HR"/>
              </w:rPr>
            </w:pPr>
          </w:p>
        </w:tc>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w:t>
            </w:r>
          </w:p>
        </w:tc>
        <w:tc>
          <w:tcPr>
            <w:tcW w:w="436" w:type="dxa"/>
            <w:tcBorders>
              <w:top w:val="nil"/>
              <w:left w:val="nil"/>
              <w:bottom w:val="single" w:sz="4" w:space="0" w:color="auto"/>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w:t>
            </w:r>
          </w:p>
        </w:tc>
        <w:tc>
          <w:tcPr>
            <w:tcW w:w="877" w:type="dxa"/>
            <w:tcBorders>
              <w:top w:val="nil"/>
              <w:left w:val="nil"/>
              <w:bottom w:val="single" w:sz="4" w:space="0" w:color="auto"/>
              <w:right w:val="single" w:sz="8"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 </w:t>
            </w:r>
          </w:p>
        </w:tc>
      </w:tr>
      <w:tr w:rsidR="00883E71" w:rsidRPr="00883E71" w:rsidTr="00883E71">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883E71" w:rsidRPr="00883E71" w:rsidRDefault="00883E71" w:rsidP="00883E71">
            <w:pPr>
              <w:spacing w:line="240" w:lineRule="auto"/>
              <w:rPr>
                <w:rFonts w:ascii="Arial" w:eastAsia="Times New Roman" w:hAnsi="Arial" w:cs="Arial"/>
                <w:lang w:eastAsia="hr-HR"/>
              </w:rPr>
            </w:pPr>
          </w:p>
        </w:tc>
        <w:tc>
          <w:tcPr>
            <w:tcW w:w="1212" w:type="dxa"/>
            <w:tcBorders>
              <w:top w:val="nil"/>
              <w:left w:val="nil"/>
              <w:bottom w:val="single" w:sz="4" w:space="0" w:color="auto"/>
              <w:right w:val="nil"/>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161</w:t>
            </w:r>
          </w:p>
        </w:tc>
        <w:tc>
          <w:tcPr>
            <w:tcW w:w="3827" w:type="dxa"/>
            <w:tcBorders>
              <w:top w:val="nil"/>
              <w:left w:val="single" w:sz="8" w:space="0" w:color="auto"/>
              <w:bottom w:val="single" w:sz="4" w:space="0" w:color="auto"/>
              <w:right w:val="single" w:sz="8" w:space="0" w:color="auto"/>
            </w:tcBorders>
            <w:shd w:val="clear" w:color="auto" w:fill="auto"/>
            <w:noWrap/>
            <w:vAlign w:val="bottom"/>
            <w:hideMark/>
          </w:tcPr>
          <w:p w:rsidR="00883E71" w:rsidRPr="00883E71" w:rsidRDefault="00883E71" w:rsidP="00883E71">
            <w:pPr>
              <w:spacing w:line="240" w:lineRule="auto"/>
              <w:rPr>
                <w:rFonts w:ascii="Arial" w:eastAsia="Times New Roman" w:hAnsi="Arial" w:cs="Arial"/>
                <w:lang w:eastAsia="hr-HR"/>
              </w:rPr>
            </w:pPr>
            <w:r w:rsidRPr="00883E71">
              <w:rPr>
                <w:rFonts w:ascii="Arial" w:eastAsia="Times New Roman" w:hAnsi="Arial" w:cs="Arial"/>
                <w:lang w:eastAsia="hr-HR"/>
              </w:rPr>
              <w:t>Vježbe i ponavljanje</w:t>
            </w:r>
          </w:p>
        </w:tc>
        <w:tc>
          <w:tcPr>
            <w:tcW w:w="2476" w:type="dxa"/>
            <w:vMerge/>
            <w:tcBorders>
              <w:top w:val="single" w:sz="8" w:space="0" w:color="auto"/>
              <w:left w:val="single" w:sz="8" w:space="0" w:color="auto"/>
              <w:bottom w:val="single" w:sz="8" w:space="0" w:color="000000"/>
              <w:right w:val="single" w:sz="8" w:space="0" w:color="auto"/>
            </w:tcBorders>
            <w:vAlign w:val="center"/>
            <w:hideMark/>
          </w:tcPr>
          <w:p w:rsidR="00883E71" w:rsidRPr="00883E71" w:rsidRDefault="00883E71" w:rsidP="00883E71">
            <w:pPr>
              <w:spacing w:line="240" w:lineRule="auto"/>
              <w:rPr>
                <w:rFonts w:ascii="Arial" w:eastAsia="Times New Roman" w:hAnsi="Arial" w:cs="Arial"/>
                <w:lang w:eastAsia="hr-HR"/>
              </w:rPr>
            </w:pPr>
          </w:p>
        </w:tc>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 </w:t>
            </w:r>
          </w:p>
        </w:tc>
        <w:tc>
          <w:tcPr>
            <w:tcW w:w="436" w:type="dxa"/>
            <w:tcBorders>
              <w:top w:val="nil"/>
              <w:left w:val="nil"/>
              <w:bottom w:val="single" w:sz="4" w:space="0" w:color="auto"/>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 </w:t>
            </w:r>
          </w:p>
        </w:tc>
        <w:tc>
          <w:tcPr>
            <w:tcW w:w="877" w:type="dxa"/>
            <w:tcBorders>
              <w:top w:val="nil"/>
              <w:left w:val="nil"/>
              <w:bottom w:val="single" w:sz="4" w:space="0" w:color="auto"/>
              <w:right w:val="single" w:sz="8"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w:t>
            </w:r>
          </w:p>
        </w:tc>
      </w:tr>
      <w:tr w:rsidR="00883E71" w:rsidRPr="00883E71" w:rsidTr="00883E71">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883E71" w:rsidRPr="00883E71" w:rsidRDefault="00883E71" w:rsidP="00883E71">
            <w:pPr>
              <w:spacing w:line="240" w:lineRule="auto"/>
              <w:rPr>
                <w:rFonts w:ascii="Arial" w:eastAsia="Times New Roman" w:hAnsi="Arial" w:cs="Arial"/>
                <w:lang w:eastAsia="hr-HR"/>
              </w:rPr>
            </w:pPr>
          </w:p>
        </w:tc>
        <w:tc>
          <w:tcPr>
            <w:tcW w:w="1212" w:type="dxa"/>
            <w:tcBorders>
              <w:top w:val="nil"/>
              <w:left w:val="nil"/>
              <w:bottom w:val="single" w:sz="4" w:space="0" w:color="auto"/>
              <w:right w:val="nil"/>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162-164</w:t>
            </w:r>
          </w:p>
        </w:tc>
        <w:tc>
          <w:tcPr>
            <w:tcW w:w="3827" w:type="dxa"/>
            <w:tcBorders>
              <w:top w:val="nil"/>
              <w:left w:val="single" w:sz="8" w:space="0" w:color="auto"/>
              <w:bottom w:val="single" w:sz="4" w:space="0" w:color="auto"/>
              <w:right w:val="single" w:sz="8" w:space="0" w:color="auto"/>
            </w:tcBorders>
            <w:shd w:val="clear" w:color="auto" w:fill="auto"/>
            <w:noWrap/>
            <w:vAlign w:val="bottom"/>
            <w:hideMark/>
          </w:tcPr>
          <w:p w:rsidR="00883E71" w:rsidRPr="00883E71" w:rsidRDefault="00883E71" w:rsidP="00883E71">
            <w:pPr>
              <w:spacing w:line="240" w:lineRule="auto"/>
              <w:rPr>
                <w:rFonts w:ascii="Arial" w:eastAsia="Times New Roman" w:hAnsi="Arial" w:cs="Arial"/>
                <w:lang w:eastAsia="hr-HR"/>
              </w:rPr>
            </w:pPr>
            <w:proofErr w:type="spellStart"/>
            <w:r w:rsidRPr="00883E71">
              <w:rPr>
                <w:rFonts w:ascii="Arial" w:eastAsia="Times New Roman" w:hAnsi="Arial" w:cs="Arial"/>
                <w:lang w:eastAsia="hr-HR"/>
              </w:rPr>
              <w:t>Nultočke</w:t>
            </w:r>
            <w:proofErr w:type="spellEnd"/>
            <w:r w:rsidRPr="00883E71">
              <w:rPr>
                <w:rFonts w:ascii="Arial" w:eastAsia="Times New Roman" w:hAnsi="Arial" w:cs="Arial"/>
                <w:lang w:eastAsia="hr-HR"/>
              </w:rPr>
              <w:t xml:space="preserve"> polinoma i njihova svojstva</w:t>
            </w:r>
          </w:p>
        </w:tc>
        <w:tc>
          <w:tcPr>
            <w:tcW w:w="2476" w:type="dxa"/>
            <w:vMerge/>
            <w:tcBorders>
              <w:top w:val="single" w:sz="8" w:space="0" w:color="auto"/>
              <w:left w:val="single" w:sz="8" w:space="0" w:color="auto"/>
              <w:bottom w:val="single" w:sz="8" w:space="0" w:color="000000"/>
              <w:right w:val="single" w:sz="8" w:space="0" w:color="auto"/>
            </w:tcBorders>
            <w:vAlign w:val="center"/>
            <w:hideMark/>
          </w:tcPr>
          <w:p w:rsidR="00883E71" w:rsidRPr="00883E71" w:rsidRDefault="00883E71" w:rsidP="00883E71">
            <w:pPr>
              <w:spacing w:line="240" w:lineRule="auto"/>
              <w:rPr>
                <w:rFonts w:ascii="Arial" w:eastAsia="Times New Roman" w:hAnsi="Arial" w:cs="Arial"/>
                <w:lang w:eastAsia="hr-HR"/>
              </w:rPr>
            </w:pPr>
          </w:p>
        </w:tc>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w:t>
            </w:r>
          </w:p>
        </w:tc>
        <w:tc>
          <w:tcPr>
            <w:tcW w:w="436" w:type="dxa"/>
            <w:tcBorders>
              <w:top w:val="nil"/>
              <w:left w:val="nil"/>
              <w:bottom w:val="single" w:sz="4" w:space="0" w:color="auto"/>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2</w:t>
            </w:r>
          </w:p>
        </w:tc>
        <w:tc>
          <w:tcPr>
            <w:tcW w:w="877" w:type="dxa"/>
            <w:tcBorders>
              <w:top w:val="nil"/>
              <w:left w:val="nil"/>
              <w:bottom w:val="single" w:sz="4" w:space="0" w:color="auto"/>
              <w:right w:val="single" w:sz="8"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 </w:t>
            </w:r>
          </w:p>
        </w:tc>
      </w:tr>
      <w:tr w:rsidR="00883E71" w:rsidRPr="00883E71" w:rsidTr="00883E71">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883E71" w:rsidRPr="00883E71" w:rsidRDefault="00883E71" w:rsidP="00883E71">
            <w:pPr>
              <w:spacing w:line="240" w:lineRule="auto"/>
              <w:rPr>
                <w:rFonts w:ascii="Arial" w:eastAsia="Times New Roman" w:hAnsi="Arial" w:cs="Arial"/>
                <w:lang w:eastAsia="hr-HR"/>
              </w:rPr>
            </w:pPr>
          </w:p>
        </w:tc>
        <w:tc>
          <w:tcPr>
            <w:tcW w:w="1212" w:type="dxa"/>
            <w:tcBorders>
              <w:top w:val="nil"/>
              <w:left w:val="nil"/>
              <w:bottom w:val="single" w:sz="4" w:space="0" w:color="auto"/>
              <w:right w:val="nil"/>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165,166</w:t>
            </w:r>
          </w:p>
        </w:tc>
        <w:tc>
          <w:tcPr>
            <w:tcW w:w="3827" w:type="dxa"/>
            <w:tcBorders>
              <w:top w:val="nil"/>
              <w:left w:val="single" w:sz="8" w:space="0" w:color="auto"/>
              <w:bottom w:val="single" w:sz="4" w:space="0" w:color="auto"/>
              <w:right w:val="single" w:sz="8" w:space="0" w:color="auto"/>
            </w:tcBorders>
            <w:shd w:val="clear" w:color="auto" w:fill="auto"/>
            <w:vAlign w:val="bottom"/>
            <w:hideMark/>
          </w:tcPr>
          <w:p w:rsidR="00883E71" w:rsidRPr="00883E71" w:rsidRDefault="00883E71" w:rsidP="00883E71">
            <w:pPr>
              <w:spacing w:line="240" w:lineRule="auto"/>
              <w:rPr>
                <w:rFonts w:ascii="Arial" w:eastAsia="Times New Roman" w:hAnsi="Arial" w:cs="Arial"/>
                <w:lang w:eastAsia="hr-HR"/>
              </w:rPr>
            </w:pPr>
            <w:proofErr w:type="spellStart"/>
            <w:r w:rsidRPr="00883E71">
              <w:rPr>
                <w:rFonts w:ascii="Arial" w:eastAsia="Times New Roman" w:hAnsi="Arial" w:cs="Arial"/>
                <w:lang w:eastAsia="hr-HR"/>
              </w:rPr>
              <w:t>Hornerov</w:t>
            </w:r>
            <w:proofErr w:type="spellEnd"/>
            <w:r w:rsidRPr="00883E71">
              <w:rPr>
                <w:rFonts w:ascii="Arial" w:eastAsia="Times New Roman" w:hAnsi="Arial" w:cs="Arial"/>
                <w:lang w:eastAsia="hr-HR"/>
              </w:rPr>
              <w:t xml:space="preserve"> algoritam</w:t>
            </w:r>
          </w:p>
        </w:tc>
        <w:tc>
          <w:tcPr>
            <w:tcW w:w="2476" w:type="dxa"/>
            <w:vMerge/>
            <w:tcBorders>
              <w:top w:val="single" w:sz="8" w:space="0" w:color="auto"/>
              <w:left w:val="single" w:sz="8" w:space="0" w:color="auto"/>
              <w:bottom w:val="single" w:sz="8" w:space="0" w:color="000000"/>
              <w:right w:val="single" w:sz="8" w:space="0" w:color="auto"/>
            </w:tcBorders>
            <w:vAlign w:val="center"/>
            <w:hideMark/>
          </w:tcPr>
          <w:p w:rsidR="00883E71" w:rsidRPr="00883E71" w:rsidRDefault="00883E71" w:rsidP="00883E71">
            <w:pPr>
              <w:spacing w:line="240" w:lineRule="auto"/>
              <w:rPr>
                <w:rFonts w:ascii="Arial" w:eastAsia="Times New Roman" w:hAnsi="Arial" w:cs="Arial"/>
                <w:lang w:eastAsia="hr-HR"/>
              </w:rPr>
            </w:pPr>
          </w:p>
        </w:tc>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w:t>
            </w:r>
          </w:p>
        </w:tc>
        <w:tc>
          <w:tcPr>
            <w:tcW w:w="436" w:type="dxa"/>
            <w:tcBorders>
              <w:top w:val="nil"/>
              <w:left w:val="nil"/>
              <w:bottom w:val="single" w:sz="4" w:space="0" w:color="auto"/>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w:t>
            </w:r>
          </w:p>
        </w:tc>
        <w:tc>
          <w:tcPr>
            <w:tcW w:w="877" w:type="dxa"/>
            <w:tcBorders>
              <w:top w:val="nil"/>
              <w:left w:val="nil"/>
              <w:bottom w:val="single" w:sz="4" w:space="0" w:color="auto"/>
              <w:right w:val="single" w:sz="8"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 </w:t>
            </w:r>
          </w:p>
        </w:tc>
      </w:tr>
      <w:tr w:rsidR="00883E71" w:rsidRPr="00883E71" w:rsidTr="00883E71">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883E71" w:rsidRPr="00883E71" w:rsidRDefault="00883E71" w:rsidP="00883E71">
            <w:pPr>
              <w:spacing w:line="240" w:lineRule="auto"/>
              <w:rPr>
                <w:rFonts w:ascii="Arial" w:eastAsia="Times New Roman" w:hAnsi="Arial" w:cs="Arial"/>
                <w:lang w:eastAsia="hr-HR"/>
              </w:rPr>
            </w:pPr>
          </w:p>
        </w:tc>
        <w:tc>
          <w:tcPr>
            <w:tcW w:w="1212" w:type="dxa"/>
            <w:tcBorders>
              <w:top w:val="nil"/>
              <w:left w:val="nil"/>
              <w:bottom w:val="single" w:sz="4" w:space="0" w:color="auto"/>
              <w:right w:val="nil"/>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167,168</w:t>
            </w:r>
          </w:p>
        </w:tc>
        <w:tc>
          <w:tcPr>
            <w:tcW w:w="3827" w:type="dxa"/>
            <w:tcBorders>
              <w:top w:val="nil"/>
              <w:left w:val="single" w:sz="8" w:space="0" w:color="auto"/>
              <w:bottom w:val="single" w:sz="4" w:space="0" w:color="auto"/>
              <w:right w:val="single" w:sz="8" w:space="0" w:color="auto"/>
            </w:tcBorders>
            <w:shd w:val="clear" w:color="auto" w:fill="auto"/>
            <w:vAlign w:val="bottom"/>
            <w:hideMark/>
          </w:tcPr>
          <w:p w:rsidR="00883E71" w:rsidRPr="00883E71" w:rsidRDefault="00883E71" w:rsidP="00883E71">
            <w:pPr>
              <w:spacing w:line="240" w:lineRule="auto"/>
              <w:rPr>
                <w:rFonts w:ascii="Arial" w:eastAsia="Times New Roman" w:hAnsi="Arial" w:cs="Arial"/>
                <w:lang w:eastAsia="hr-HR"/>
              </w:rPr>
            </w:pPr>
            <w:proofErr w:type="spellStart"/>
            <w:r w:rsidRPr="00883E71">
              <w:rPr>
                <w:rFonts w:ascii="Arial" w:eastAsia="Times New Roman" w:hAnsi="Arial" w:cs="Arial"/>
                <w:lang w:eastAsia="hr-HR"/>
              </w:rPr>
              <w:t>Faktorizacija</w:t>
            </w:r>
            <w:proofErr w:type="spellEnd"/>
            <w:r w:rsidRPr="00883E71">
              <w:rPr>
                <w:rFonts w:ascii="Arial" w:eastAsia="Times New Roman" w:hAnsi="Arial" w:cs="Arial"/>
                <w:lang w:eastAsia="hr-HR"/>
              </w:rPr>
              <w:t xml:space="preserve"> polinoma</w:t>
            </w:r>
          </w:p>
        </w:tc>
        <w:tc>
          <w:tcPr>
            <w:tcW w:w="2476" w:type="dxa"/>
            <w:vMerge/>
            <w:tcBorders>
              <w:top w:val="single" w:sz="8" w:space="0" w:color="auto"/>
              <w:left w:val="single" w:sz="8" w:space="0" w:color="auto"/>
              <w:bottom w:val="single" w:sz="8" w:space="0" w:color="000000"/>
              <w:right w:val="single" w:sz="8" w:space="0" w:color="auto"/>
            </w:tcBorders>
            <w:vAlign w:val="center"/>
            <w:hideMark/>
          </w:tcPr>
          <w:p w:rsidR="00883E71" w:rsidRPr="00883E71" w:rsidRDefault="00883E71" w:rsidP="00883E71">
            <w:pPr>
              <w:spacing w:line="240" w:lineRule="auto"/>
              <w:rPr>
                <w:rFonts w:ascii="Arial" w:eastAsia="Times New Roman" w:hAnsi="Arial" w:cs="Arial"/>
                <w:lang w:eastAsia="hr-HR"/>
              </w:rPr>
            </w:pPr>
          </w:p>
        </w:tc>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w:t>
            </w:r>
          </w:p>
        </w:tc>
        <w:tc>
          <w:tcPr>
            <w:tcW w:w="436" w:type="dxa"/>
            <w:tcBorders>
              <w:top w:val="nil"/>
              <w:left w:val="nil"/>
              <w:bottom w:val="single" w:sz="4" w:space="0" w:color="auto"/>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w:t>
            </w:r>
          </w:p>
        </w:tc>
        <w:tc>
          <w:tcPr>
            <w:tcW w:w="877" w:type="dxa"/>
            <w:tcBorders>
              <w:top w:val="nil"/>
              <w:left w:val="nil"/>
              <w:bottom w:val="single" w:sz="4" w:space="0" w:color="auto"/>
              <w:right w:val="single" w:sz="8"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 </w:t>
            </w:r>
          </w:p>
        </w:tc>
      </w:tr>
      <w:tr w:rsidR="00883E71" w:rsidRPr="00883E71" w:rsidTr="00883E71">
        <w:trPr>
          <w:trHeight w:val="255"/>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883E71" w:rsidRPr="00883E71" w:rsidRDefault="00883E71" w:rsidP="00883E71">
            <w:pPr>
              <w:spacing w:line="240" w:lineRule="auto"/>
              <w:rPr>
                <w:rFonts w:ascii="Arial" w:eastAsia="Times New Roman" w:hAnsi="Arial" w:cs="Arial"/>
                <w:lang w:eastAsia="hr-HR"/>
              </w:rPr>
            </w:pPr>
          </w:p>
        </w:tc>
        <w:tc>
          <w:tcPr>
            <w:tcW w:w="1212" w:type="dxa"/>
            <w:tcBorders>
              <w:top w:val="nil"/>
              <w:left w:val="nil"/>
              <w:bottom w:val="single" w:sz="4" w:space="0" w:color="auto"/>
              <w:right w:val="nil"/>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169,170</w:t>
            </w:r>
          </w:p>
        </w:tc>
        <w:tc>
          <w:tcPr>
            <w:tcW w:w="3827" w:type="dxa"/>
            <w:tcBorders>
              <w:top w:val="nil"/>
              <w:left w:val="single" w:sz="8" w:space="0" w:color="auto"/>
              <w:bottom w:val="nil"/>
              <w:right w:val="single" w:sz="8" w:space="0" w:color="auto"/>
            </w:tcBorders>
            <w:shd w:val="clear" w:color="auto" w:fill="auto"/>
            <w:vAlign w:val="bottom"/>
            <w:hideMark/>
          </w:tcPr>
          <w:p w:rsidR="00883E71" w:rsidRPr="00883E71" w:rsidRDefault="00883E71" w:rsidP="00883E71">
            <w:pPr>
              <w:spacing w:line="240" w:lineRule="auto"/>
              <w:rPr>
                <w:rFonts w:ascii="Arial" w:eastAsia="Times New Roman" w:hAnsi="Arial" w:cs="Arial"/>
                <w:lang w:eastAsia="hr-HR"/>
              </w:rPr>
            </w:pPr>
            <w:r w:rsidRPr="00883E71">
              <w:rPr>
                <w:rFonts w:ascii="Arial" w:eastAsia="Times New Roman" w:hAnsi="Arial" w:cs="Arial"/>
                <w:lang w:eastAsia="hr-HR"/>
              </w:rPr>
              <w:t>Grafovi polinoma</w:t>
            </w:r>
          </w:p>
        </w:tc>
        <w:tc>
          <w:tcPr>
            <w:tcW w:w="2476" w:type="dxa"/>
            <w:vMerge/>
            <w:tcBorders>
              <w:top w:val="single" w:sz="8" w:space="0" w:color="auto"/>
              <w:left w:val="single" w:sz="8" w:space="0" w:color="auto"/>
              <w:bottom w:val="single" w:sz="8" w:space="0" w:color="000000"/>
              <w:right w:val="single" w:sz="8" w:space="0" w:color="auto"/>
            </w:tcBorders>
            <w:vAlign w:val="center"/>
            <w:hideMark/>
          </w:tcPr>
          <w:p w:rsidR="00883E71" w:rsidRPr="00883E71" w:rsidRDefault="00883E71" w:rsidP="00883E71">
            <w:pPr>
              <w:spacing w:line="240" w:lineRule="auto"/>
              <w:rPr>
                <w:rFonts w:ascii="Arial" w:eastAsia="Times New Roman" w:hAnsi="Arial" w:cs="Arial"/>
                <w:lang w:eastAsia="hr-HR"/>
              </w:rPr>
            </w:pPr>
          </w:p>
        </w:tc>
        <w:tc>
          <w:tcPr>
            <w:tcW w:w="718" w:type="dxa"/>
            <w:tcBorders>
              <w:top w:val="nil"/>
              <w:left w:val="single" w:sz="8" w:space="0" w:color="auto"/>
              <w:bottom w:val="nil"/>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w:t>
            </w:r>
          </w:p>
        </w:tc>
        <w:tc>
          <w:tcPr>
            <w:tcW w:w="436" w:type="dxa"/>
            <w:tcBorders>
              <w:top w:val="nil"/>
              <w:left w:val="nil"/>
              <w:bottom w:val="nil"/>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w:t>
            </w:r>
          </w:p>
        </w:tc>
        <w:tc>
          <w:tcPr>
            <w:tcW w:w="877" w:type="dxa"/>
            <w:tcBorders>
              <w:top w:val="nil"/>
              <w:left w:val="nil"/>
              <w:bottom w:val="nil"/>
              <w:right w:val="single" w:sz="8"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 </w:t>
            </w:r>
          </w:p>
        </w:tc>
      </w:tr>
      <w:tr w:rsidR="00883E71" w:rsidRPr="00883E71" w:rsidTr="00883E71">
        <w:trPr>
          <w:trHeight w:val="270"/>
        </w:trPr>
        <w:tc>
          <w:tcPr>
            <w:tcW w:w="1780" w:type="dxa"/>
            <w:vMerge/>
            <w:tcBorders>
              <w:top w:val="single" w:sz="8" w:space="0" w:color="auto"/>
              <w:left w:val="single" w:sz="12" w:space="0" w:color="auto"/>
              <w:bottom w:val="single" w:sz="8" w:space="0" w:color="000000"/>
              <w:right w:val="single" w:sz="8" w:space="0" w:color="auto"/>
            </w:tcBorders>
            <w:vAlign w:val="center"/>
            <w:hideMark/>
          </w:tcPr>
          <w:p w:rsidR="00883E71" w:rsidRPr="00883E71" w:rsidRDefault="00883E71" w:rsidP="00883E71">
            <w:pPr>
              <w:spacing w:line="240" w:lineRule="auto"/>
              <w:rPr>
                <w:rFonts w:ascii="Arial" w:eastAsia="Times New Roman" w:hAnsi="Arial" w:cs="Arial"/>
                <w:lang w:eastAsia="hr-HR"/>
              </w:rPr>
            </w:pPr>
          </w:p>
        </w:tc>
        <w:tc>
          <w:tcPr>
            <w:tcW w:w="1212" w:type="dxa"/>
            <w:tcBorders>
              <w:top w:val="nil"/>
              <w:left w:val="nil"/>
              <w:bottom w:val="single" w:sz="4" w:space="0" w:color="auto"/>
              <w:right w:val="nil"/>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171-175</w:t>
            </w:r>
          </w:p>
        </w:tc>
        <w:tc>
          <w:tcPr>
            <w:tcW w:w="3827"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883E71" w:rsidRPr="00883E71" w:rsidRDefault="00883E71" w:rsidP="00883E71">
            <w:pPr>
              <w:spacing w:line="240" w:lineRule="auto"/>
              <w:rPr>
                <w:rFonts w:ascii="Arial" w:eastAsia="Times New Roman" w:hAnsi="Arial" w:cs="Arial"/>
                <w:lang w:eastAsia="hr-HR"/>
              </w:rPr>
            </w:pPr>
            <w:r w:rsidRPr="00883E71">
              <w:rPr>
                <w:rFonts w:ascii="Arial" w:eastAsia="Times New Roman" w:hAnsi="Arial" w:cs="Arial"/>
                <w:lang w:eastAsia="hr-HR"/>
              </w:rPr>
              <w:t>Vježbe, ponavljanje i provjera znanja</w:t>
            </w:r>
          </w:p>
        </w:tc>
        <w:tc>
          <w:tcPr>
            <w:tcW w:w="2476" w:type="dxa"/>
            <w:vMerge/>
            <w:tcBorders>
              <w:top w:val="single" w:sz="8" w:space="0" w:color="auto"/>
              <w:left w:val="single" w:sz="8" w:space="0" w:color="auto"/>
              <w:bottom w:val="single" w:sz="8" w:space="0" w:color="000000"/>
              <w:right w:val="single" w:sz="8" w:space="0" w:color="auto"/>
            </w:tcBorders>
            <w:vAlign w:val="center"/>
            <w:hideMark/>
          </w:tcPr>
          <w:p w:rsidR="00883E71" w:rsidRPr="00883E71" w:rsidRDefault="00883E71" w:rsidP="00883E71">
            <w:pPr>
              <w:spacing w:line="240" w:lineRule="auto"/>
              <w:rPr>
                <w:rFonts w:ascii="Arial" w:eastAsia="Times New Roman" w:hAnsi="Arial" w:cs="Arial"/>
                <w:lang w:eastAsia="hr-HR"/>
              </w:rPr>
            </w:pPr>
          </w:p>
        </w:tc>
        <w:tc>
          <w:tcPr>
            <w:tcW w:w="71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 </w:t>
            </w:r>
          </w:p>
        </w:tc>
        <w:tc>
          <w:tcPr>
            <w:tcW w:w="436" w:type="dxa"/>
            <w:tcBorders>
              <w:top w:val="single" w:sz="4" w:space="0" w:color="auto"/>
              <w:left w:val="nil"/>
              <w:bottom w:val="single" w:sz="8" w:space="0" w:color="auto"/>
              <w:right w:val="single" w:sz="4"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 </w:t>
            </w:r>
          </w:p>
        </w:tc>
        <w:tc>
          <w:tcPr>
            <w:tcW w:w="877" w:type="dxa"/>
            <w:tcBorders>
              <w:top w:val="single" w:sz="4" w:space="0" w:color="auto"/>
              <w:left w:val="nil"/>
              <w:bottom w:val="single" w:sz="8" w:space="0" w:color="auto"/>
              <w:right w:val="single" w:sz="8" w:space="0" w:color="auto"/>
            </w:tcBorders>
            <w:shd w:val="clear" w:color="auto" w:fill="auto"/>
            <w:noWrap/>
            <w:vAlign w:val="bottom"/>
            <w:hideMark/>
          </w:tcPr>
          <w:p w:rsidR="00883E71" w:rsidRPr="00883E71" w:rsidRDefault="00883E71" w:rsidP="00883E71">
            <w:pPr>
              <w:spacing w:line="240" w:lineRule="auto"/>
              <w:jc w:val="center"/>
              <w:rPr>
                <w:rFonts w:ascii="Arial" w:eastAsia="Times New Roman" w:hAnsi="Arial" w:cs="Arial"/>
                <w:lang w:eastAsia="hr-HR"/>
              </w:rPr>
            </w:pPr>
            <w:r w:rsidRPr="00883E71">
              <w:rPr>
                <w:rFonts w:ascii="Arial" w:eastAsia="Times New Roman" w:hAnsi="Arial" w:cs="Arial"/>
                <w:lang w:eastAsia="hr-HR"/>
              </w:rPr>
              <w:t>5</w:t>
            </w:r>
          </w:p>
        </w:tc>
      </w:tr>
    </w:tbl>
    <w:p w:rsidR="006C7018" w:rsidRDefault="006C7018">
      <w:pPr>
        <w:rPr>
          <w:b/>
        </w:rPr>
      </w:pPr>
    </w:p>
    <w:p w:rsidR="006C7018" w:rsidRDefault="006C7018">
      <w:pPr>
        <w:rPr>
          <w:b/>
        </w:rPr>
      </w:pPr>
    </w:p>
    <w:p w:rsidR="006C7018" w:rsidRDefault="006C7018">
      <w:pPr>
        <w:rPr>
          <w:b/>
        </w:rPr>
      </w:pPr>
      <w:r>
        <w:rPr>
          <w:b/>
        </w:rPr>
        <w:br w:type="page"/>
      </w:r>
    </w:p>
    <w:p w:rsidR="006C7018" w:rsidRDefault="006C7018" w:rsidP="006C7018">
      <w:r w:rsidRPr="000D1452">
        <w:rPr>
          <w:b/>
          <w:i/>
          <w:sz w:val="24"/>
          <w:szCs w:val="24"/>
        </w:rPr>
        <w:lastRenderedPageBreak/>
        <w:t>Provjera postignuća i ocjenjivanje učenika – ISHODI UČENJA  ZA CJELINU  s  KRITERIJIMA OCJENJIVANJA</w:t>
      </w:r>
      <w:r w:rsidRPr="000D1452">
        <w:t xml:space="preserve">  </w:t>
      </w:r>
    </w:p>
    <w:p w:rsidR="006C7018" w:rsidRPr="000114FF" w:rsidRDefault="006C7018" w:rsidP="006C7018">
      <w:pPr>
        <w:rPr>
          <w:i/>
        </w:rPr>
      </w:pPr>
      <w:r>
        <w:t xml:space="preserve"> </w:t>
      </w:r>
      <w:r>
        <w:rPr>
          <w:i/>
        </w:rPr>
        <w:t xml:space="preserve">Napomena: </w:t>
      </w:r>
      <w:r w:rsidRPr="000114FF">
        <w:rPr>
          <w:i/>
        </w:rPr>
        <w:t>Učenik za ocjenu dobar mora znati i sve gradivo navedeno za ocjenu dovoljan,  učenik za ocjenu vrlo dobar mora znati i sve navedeno za ocjenu dovoljan i dobar, te učenik za ocjenu odličan mora znati sve navedeno za sve ocjene.</w:t>
      </w:r>
    </w:p>
    <w:p w:rsidR="006C7018" w:rsidRDefault="006C7018" w:rsidP="006C701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6386"/>
        <w:gridCol w:w="6386"/>
      </w:tblGrid>
      <w:tr w:rsidR="006C7018" w:rsidRPr="000C697D" w:rsidTr="00220074">
        <w:trPr>
          <w:trHeight w:val="249"/>
        </w:trPr>
        <w:tc>
          <w:tcPr>
            <w:tcW w:w="2067" w:type="dxa"/>
            <w:shd w:val="clear" w:color="auto" w:fill="auto"/>
          </w:tcPr>
          <w:p w:rsidR="006C7018" w:rsidRPr="000D0EF1" w:rsidRDefault="006C7018" w:rsidP="00220074">
            <w:pPr>
              <w:jc w:val="center"/>
              <w:rPr>
                <w:rFonts w:eastAsia="Calibri"/>
                <w:i/>
              </w:rPr>
            </w:pPr>
            <w:r w:rsidRPr="000D0EF1">
              <w:rPr>
                <w:rFonts w:eastAsia="Calibri"/>
                <w:i/>
              </w:rPr>
              <w:t>OCJENA</w:t>
            </w:r>
          </w:p>
        </w:tc>
        <w:tc>
          <w:tcPr>
            <w:tcW w:w="6386" w:type="dxa"/>
            <w:shd w:val="clear" w:color="auto" w:fill="auto"/>
          </w:tcPr>
          <w:p w:rsidR="006C7018" w:rsidRPr="000D0EF1" w:rsidRDefault="006C7018" w:rsidP="00220074">
            <w:pPr>
              <w:jc w:val="center"/>
              <w:rPr>
                <w:rFonts w:eastAsia="Calibri"/>
                <w:i/>
              </w:rPr>
            </w:pPr>
            <w:r>
              <w:rPr>
                <w:rFonts w:eastAsia="Calibri"/>
                <w:i/>
              </w:rPr>
              <w:t>TOERIJSKO ZNANJE</w:t>
            </w:r>
          </w:p>
        </w:tc>
        <w:tc>
          <w:tcPr>
            <w:tcW w:w="6386" w:type="dxa"/>
          </w:tcPr>
          <w:p w:rsidR="006C7018" w:rsidRPr="000D0EF1" w:rsidRDefault="006C7018" w:rsidP="00220074">
            <w:pPr>
              <w:jc w:val="center"/>
              <w:rPr>
                <w:rFonts w:eastAsia="Calibri"/>
                <w:i/>
              </w:rPr>
            </w:pPr>
            <w:r>
              <w:rPr>
                <w:rFonts w:eastAsia="Calibri"/>
                <w:i/>
              </w:rPr>
              <w:t>PRIMJENA ZNANJA</w:t>
            </w:r>
          </w:p>
        </w:tc>
      </w:tr>
      <w:tr w:rsidR="006C7018" w:rsidRPr="000C697D" w:rsidTr="00637576">
        <w:trPr>
          <w:trHeight w:val="1251"/>
        </w:trPr>
        <w:tc>
          <w:tcPr>
            <w:tcW w:w="2067" w:type="dxa"/>
            <w:shd w:val="clear" w:color="auto" w:fill="auto"/>
            <w:vAlign w:val="center"/>
          </w:tcPr>
          <w:p w:rsidR="006C7018" w:rsidRPr="000D0EF1" w:rsidRDefault="006C7018" w:rsidP="00220074">
            <w:pPr>
              <w:jc w:val="center"/>
              <w:rPr>
                <w:rFonts w:eastAsia="Calibri"/>
              </w:rPr>
            </w:pPr>
            <w:r w:rsidRPr="000D0EF1">
              <w:rPr>
                <w:rFonts w:eastAsia="Calibri"/>
              </w:rPr>
              <w:t>Dovoljan</w:t>
            </w:r>
          </w:p>
        </w:tc>
        <w:tc>
          <w:tcPr>
            <w:tcW w:w="6386" w:type="dxa"/>
            <w:shd w:val="clear" w:color="auto" w:fill="auto"/>
          </w:tcPr>
          <w:p w:rsidR="006C7018" w:rsidRDefault="006C7018" w:rsidP="006C7018">
            <w:pPr>
              <w:pStyle w:val="Odlomakpopisa"/>
              <w:numPr>
                <w:ilvl w:val="0"/>
                <w:numId w:val="23"/>
              </w:numPr>
              <w:spacing w:line="240" w:lineRule="auto"/>
            </w:pPr>
            <w:r>
              <w:t>prepoznati polinom</w:t>
            </w:r>
          </w:p>
          <w:p w:rsidR="006C7018" w:rsidRDefault="006C7018" w:rsidP="006C7018">
            <w:pPr>
              <w:pStyle w:val="Odlomakpopisa"/>
              <w:numPr>
                <w:ilvl w:val="0"/>
                <w:numId w:val="23"/>
              </w:numPr>
              <w:spacing w:line="240" w:lineRule="auto"/>
            </w:pPr>
            <w:r>
              <w:t>odrediti stupanj zadanog polinoma</w:t>
            </w:r>
          </w:p>
          <w:p w:rsidR="006C7018" w:rsidRDefault="006C7018" w:rsidP="006C7018">
            <w:pPr>
              <w:pStyle w:val="Odlomakpopisa"/>
              <w:numPr>
                <w:ilvl w:val="0"/>
                <w:numId w:val="23"/>
              </w:numPr>
              <w:spacing w:line="240" w:lineRule="auto"/>
            </w:pPr>
            <w:r>
              <w:t>definirati vodeći i slobodni koeficijent</w:t>
            </w:r>
          </w:p>
          <w:p w:rsidR="006C7018" w:rsidRDefault="006C7018" w:rsidP="006C7018">
            <w:pPr>
              <w:pStyle w:val="Odlomakpopisa"/>
              <w:numPr>
                <w:ilvl w:val="0"/>
                <w:numId w:val="23"/>
              </w:numPr>
              <w:spacing w:line="240" w:lineRule="auto"/>
            </w:pPr>
            <w:r>
              <w:t xml:space="preserve">definirati </w:t>
            </w:r>
            <w:proofErr w:type="spellStart"/>
            <w:r>
              <w:t>nultočku</w:t>
            </w:r>
            <w:proofErr w:type="spellEnd"/>
            <w:r>
              <w:t xml:space="preserve"> polinoma</w:t>
            </w:r>
          </w:p>
          <w:p w:rsidR="006C7018" w:rsidRPr="000D0EF1" w:rsidRDefault="006C7018" w:rsidP="00220074">
            <w:pPr>
              <w:spacing w:line="240" w:lineRule="auto"/>
              <w:ind w:left="24"/>
            </w:pPr>
          </w:p>
        </w:tc>
        <w:tc>
          <w:tcPr>
            <w:tcW w:w="6386" w:type="dxa"/>
          </w:tcPr>
          <w:p w:rsidR="006C7018" w:rsidRDefault="006C7018" w:rsidP="006C7018">
            <w:pPr>
              <w:pStyle w:val="Odlomakpopisa"/>
              <w:numPr>
                <w:ilvl w:val="0"/>
                <w:numId w:val="23"/>
              </w:numPr>
              <w:spacing w:line="240" w:lineRule="auto"/>
              <w:ind w:left="384"/>
            </w:pPr>
            <w:r>
              <w:t>zbrajanje, oduzimanje, množenje i dijeljenje polinoma</w:t>
            </w:r>
          </w:p>
          <w:p w:rsidR="006C7018" w:rsidRDefault="006C7018" w:rsidP="006C7018">
            <w:pPr>
              <w:pStyle w:val="Odlomakpopisa"/>
              <w:numPr>
                <w:ilvl w:val="0"/>
                <w:numId w:val="23"/>
              </w:numPr>
              <w:spacing w:line="240" w:lineRule="auto"/>
              <w:ind w:left="384"/>
            </w:pPr>
            <w:r>
              <w:t>računanje vrijednosti polinoma u zadanoj točki</w:t>
            </w:r>
          </w:p>
          <w:p w:rsidR="006C7018" w:rsidRPr="00C436F6" w:rsidRDefault="006C7018" w:rsidP="006C7018">
            <w:pPr>
              <w:pStyle w:val="Odlomakpopisa"/>
              <w:numPr>
                <w:ilvl w:val="0"/>
                <w:numId w:val="23"/>
              </w:numPr>
              <w:spacing w:line="240" w:lineRule="auto"/>
              <w:ind w:left="384"/>
            </w:pPr>
            <w:r>
              <w:t xml:space="preserve">odrediti </w:t>
            </w:r>
            <w:proofErr w:type="spellStart"/>
            <w:r>
              <w:t>nultočku</w:t>
            </w:r>
            <w:proofErr w:type="spellEnd"/>
            <w:r>
              <w:t xml:space="preserve"> polinoma 1. ili 2. stupnja</w:t>
            </w:r>
          </w:p>
        </w:tc>
      </w:tr>
      <w:tr w:rsidR="006C7018" w:rsidRPr="000C697D" w:rsidTr="00220074">
        <w:trPr>
          <w:trHeight w:val="1126"/>
        </w:trPr>
        <w:tc>
          <w:tcPr>
            <w:tcW w:w="2067" w:type="dxa"/>
            <w:shd w:val="clear" w:color="auto" w:fill="auto"/>
            <w:vAlign w:val="center"/>
          </w:tcPr>
          <w:p w:rsidR="006C7018" w:rsidRPr="000D0EF1" w:rsidRDefault="006C7018" w:rsidP="00220074">
            <w:pPr>
              <w:jc w:val="center"/>
              <w:rPr>
                <w:rFonts w:eastAsia="Calibri"/>
              </w:rPr>
            </w:pPr>
            <w:r w:rsidRPr="000D0EF1">
              <w:rPr>
                <w:rFonts w:eastAsia="Calibri"/>
              </w:rPr>
              <w:t>Dobar</w:t>
            </w:r>
          </w:p>
        </w:tc>
        <w:tc>
          <w:tcPr>
            <w:tcW w:w="6386" w:type="dxa"/>
            <w:shd w:val="clear" w:color="auto" w:fill="auto"/>
          </w:tcPr>
          <w:p w:rsidR="006C7018" w:rsidRDefault="006C7018" w:rsidP="00220074">
            <w:pPr>
              <w:pStyle w:val="Odlomakpopisa"/>
              <w:numPr>
                <w:ilvl w:val="0"/>
                <w:numId w:val="23"/>
              </w:numPr>
              <w:spacing w:line="240" w:lineRule="auto"/>
              <w:ind w:left="384"/>
            </w:pPr>
            <w:r>
              <w:t xml:space="preserve">definirati </w:t>
            </w:r>
            <w:proofErr w:type="spellStart"/>
            <w:r>
              <w:t>kratnost</w:t>
            </w:r>
            <w:proofErr w:type="spellEnd"/>
            <w:r>
              <w:t xml:space="preserve"> </w:t>
            </w:r>
            <w:proofErr w:type="spellStart"/>
            <w:r>
              <w:t>nultočke</w:t>
            </w:r>
            <w:proofErr w:type="spellEnd"/>
            <w:r>
              <w:t xml:space="preserve"> polinoma</w:t>
            </w:r>
          </w:p>
          <w:p w:rsidR="008139A3" w:rsidRDefault="008139A3" w:rsidP="00220074">
            <w:pPr>
              <w:pStyle w:val="Odlomakpopisa"/>
              <w:numPr>
                <w:ilvl w:val="0"/>
                <w:numId w:val="23"/>
              </w:numPr>
              <w:spacing w:line="240" w:lineRule="auto"/>
              <w:ind w:left="384"/>
            </w:pPr>
            <w:r>
              <w:t xml:space="preserve">prepoznati kompleksne </w:t>
            </w:r>
            <w:proofErr w:type="spellStart"/>
            <w:r>
              <w:t>nultočke</w:t>
            </w:r>
            <w:proofErr w:type="spellEnd"/>
            <w:r>
              <w:t xml:space="preserve"> polinoma i njihova svojstva</w:t>
            </w:r>
          </w:p>
          <w:p w:rsidR="006C7018" w:rsidRPr="000D0EF1" w:rsidRDefault="006C7018" w:rsidP="00220074">
            <w:pPr>
              <w:pStyle w:val="Odlomakpopisa"/>
              <w:numPr>
                <w:ilvl w:val="0"/>
                <w:numId w:val="23"/>
              </w:numPr>
              <w:spacing w:line="240" w:lineRule="auto"/>
              <w:ind w:left="384"/>
            </w:pPr>
            <w:r>
              <w:t xml:space="preserve">opisati </w:t>
            </w:r>
            <w:proofErr w:type="spellStart"/>
            <w:r>
              <w:t>Hornerov</w:t>
            </w:r>
            <w:proofErr w:type="spellEnd"/>
            <w:r>
              <w:t xml:space="preserve"> algoritam</w:t>
            </w:r>
          </w:p>
        </w:tc>
        <w:tc>
          <w:tcPr>
            <w:tcW w:w="6386" w:type="dxa"/>
          </w:tcPr>
          <w:p w:rsidR="006C7018" w:rsidRDefault="006C7018" w:rsidP="00220074">
            <w:pPr>
              <w:pStyle w:val="Odlomakpopisa"/>
              <w:numPr>
                <w:ilvl w:val="0"/>
                <w:numId w:val="23"/>
              </w:numPr>
              <w:spacing w:line="240" w:lineRule="auto"/>
              <w:ind w:left="384"/>
            </w:pPr>
            <w:proofErr w:type="spellStart"/>
            <w:r>
              <w:t>faktorizirati</w:t>
            </w:r>
            <w:proofErr w:type="spellEnd"/>
            <w:r>
              <w:t xml:space="preserve"> polinom korištenjem </w:t>
            </w:r>
            <w:proofErr w:type="spellStart"/>
            <w:r>
              <w:t>Hornerovog</w:t>
            </w:r>
            <w:proofErr w:type="spellEnd"/>
            <w:r>
              <w:t xml:space="preserve"> algoritma</w:t>
            </w:r>
          </w:p>
          <w:p w:rsidR="008139A3" w:rsidRPr="000D0EF1" w:rsidRDefault="008139A3" w:rsidP="00220074">
            <w:pPr>
              <w:pStyle w:val="Odlomakpopisa"/>
              <w:numPr>
                <w:ilvl w:val="0"/>
                <w:numId w:val="23"/>
              </w:numPr>
              <w:spacing w:line="240" w:lineRule="auto"/>
              <w:ind w:left="384"/>
            </w:pPr>
            <w:r>
              <w:t xml:space="preserve">napisati polinom zadanog stupnja ako su poznate njegove </w:t>
            </w:r>
            <w:proofErr w:type="spellStart"/>
            <w:r>
              <w:t>nultočke</w:t>
            </w:r>
            <w:proofErr w:type="spellEnd"/>
            <w:r>
              <w:t xml:space="preserve"> i njihova svojstva </w:t>
            </w:r>
          </w:p>
        </w:tc>
      </w:tr>
      <w:tr w:rsidR="006C7018" w:rsidRPr="000C697D" w:rsidTr="00220074">
        <w:trPr>
          <w:trHeight w:val="831"/>
        </w:trPr>
        <w:tc>
          <w:tcPr>
            <w:tcW w:w="2067" w:type="dxa"/>
            <w:shd w:val="clear" w:color="auto" w:fill="auto"/>
            <w:vAlign w:val="center"/>
          </w:tcPr>
          <w:p w:rsidR="006C7018" w:rsidRPr="000D0EF1" w:rsidRDefault="006C7018" w:rsidP="00220074">
            <w:pPr>
              <w:jc w:val="center"/>
              <w:rPr>
                <w:rFonts w:eastAsia="Calibri"/>
              </w:rPr>
            </w:pPr>
            <w:r w:rsidRPr="000D0EF1">
              <w:rPr>
                <w:rFonts w:eastAsia="Calibri"/>
              </w:rPr>
              <w:t>Vrlo dobar</w:t>
            </w:r>
          </w:p>
        </w:tc>
        <w:tc>
          <w:tcPr>
            <w:tcW w:w="6386" w:type="dxa"/>
            <w:shd w:val="clear" w:color="auto" w:fill="auto"/>
          </w:tcPr>
          <w:p w:rsidR="006C7018" w:rsidRPr="000D0EF1" w:rsidRDefault="006C7018" w:rsidP="008139A3">
            <w:pPr>
              <w:pStyle w:val="Odlomakpopisa"/>
              <w:numPr>
                <w:ilvl w:val="0"/>
                <w:numId w:val="24"/>
              </w:numPr>
              <w:spacing w:line="240" w:lineRule="auto"/>
            </w:pPr>
            <w:r>
              <w:t xml:space="preserve">opisati </w:t>
            </w:r>
            <w:proofErr w:type="spellStart"/>
            <w:r>
              <w:t>faktorizaciju</w:t>
            </w:r>
            <w:proofErr w:type="spellEnd"/>
            <w:r>
              <w:t xml:space="preserve"> polinoma na temelju </w:t>
            </w:r>
            <w:proofErr w:type="spellStart"/>
            <w:r>
              <w:t>nultočaka</w:t>
            </w:r>
            <w:proofErr w:type="spellEnd"/>
            <w:r>
              <w:t xml:space="preserve"> i njihovih svojstava</w:t>
            </w:r>
          </w:p>
        </w:tc>
        <w:tc>
          <w:tcPr>
            <w:tcW w:w="6386" w:type="dxa"/>
          </w:tcPr>
          <w:p w:rsidR="008139A3" w:rsidRPr="00C436F6" w:rsidRDefault="008139A3" w:rsidP="008139A3">
            <w:pPr>
              <w:pStyle w:val="Odlomakpopisa"/>
              <w:numPr>
                <w:ilvl w:val="0"/>
                <w:numId w:val="24"/>
              </w:numPr>
              <w:spacing w:line="240" w:lineRule="auto"/>
              <w:ind w:left="384"/>
            </w:pPr>
            <w:r>
              <w:t xml:space="preserve">računati </w:t>
            </w:r>
            <w:proofErr w:type="spellStart"/>
            <w:r>
              <w:t>nultočke</w:t>
            </w:r>
            <w:proofErr w:type="spellEnd"/>
            <w:r>
              <w:t xml:space="preserve"> polinoma višeg stupnja </w:t>
            </w:r>
          </w:p>
        </w:tc>
      </w:tr>
      <w:tr w:rsidR="006C7018" w:rsidRPr="000C697D" w:rsidTr="00220074">
        <w:trPr>
          <w:trHeight w:val="702"/>
        </w:trPr>
        <w:tc>
          <w:tcPr>
            <w:tcW w:w="2067" w:type="dxa"/>
            <w:shd w:val="clear" w:color="auto" w:fill="auto"/>
            <w:vAlign w:val="center"/>
          </w:tcPr>
          <w:p w:rsidR="006C7018" w:rsidRPr="000D0EF1" w:rsidRDefault="006C7018" w:rsidP="00220074">
            <w:pPr>
              <w:jc w:val="center"/>
              <w:rPr>
                <w:rFonts w:eastAsia="Calibri"/>
              </w:rPr>
            </w:pPr>
            <w:r w:rsidRPr="000D0EF1">
              <w:rPr>
                <w:rFonts w:eastAsia="Calibri"/>
              </w:rPr>
              <w:t>Odličan</w:t>
            </w:r>
          </w:p>
        </w:tc>
        <w:tc>
          <w:tcPr>
            <w:tcW w:w="6386" w:type="dxa"/>
            <w:shd w:val="clear" w:color="auto" w:fill="auto"/>
          </w:tcPr>
          <w:p w:rsidR="006C7018" w:rsidRDefault="008139A3" w:rsidP="00220074">
            <w:pPr>
              <w:pStyle w:val="Odlomakpopisa"/>
              <w:numPr>
                <w:ilvl w:val="0"/>
                <w:numId w:val="24"/>
              </w:numPr>
              <w:spacing w:line="240" w:lineRule="auto"/>
              <w:ind w:left="384"/>
            </w:pPr>
            <w:r>
              <w:t>prepoznati graf polinoma</w:t>
            </w:r>
          </w:p>
          <w:p w:rsidR="008139A3" w:rsidRPr="000D0EF1" w:rsidRDefault="008139A3" w:rsidP="00220074">
            <w:pPr>
              <w:pStyle w:val="Odlomakpopisa"/>
              <w:numPr>
                <w:ilvl w:val="0"/>
                <w:numId w:val="24"/>
              </w:numPr>
              <w:spacing w:line="240" w:lineRule="auto"/>
              <w:ind w:left="384"/>
            </w:pPr>
            <w:r>
              <w:t>očitati s grafa neka svojstva polinoma (</w:t>
            </w:r>
            <w:proofErr w:type="spellStart"/>
            <w:r>
              <w:t>kratnost</w:t>
            </w:r>
            <w:proofErr w:type="spellEnd"/>
            <w:r>
              <w:t xml:space="preserve"> </w:t>
            </w:r>
            <w:proofErr w:type="spellStart"/>
            <w:r>
              <w:t>nultočke</w:t>
            </w:r>
            <w:proofErr w:type="spellEnd"/>
            <w:r>
              <w:t>)</w:t>
            </w:r>
          </w:p>
        </w:tc>
        <w:tc>
          <w:tcPr>
            <w:tcW w:w="6386" w:type="dxa"/>
          </w:tcPr>
          <w:p w:rsidR="006C7018" w:rsidRPr="000D0EF1" w:rsidRDefault="008139A3" w:rsidP="00220074">
            <w:pPr>
              <w:pStyle w:val="Odlomakpopisa"/>
              <w:numPr>
                <w:ilvl w:val="0"/>
                <w:numId w:val="24"/>
              </w:numPr>
              <w:spacing w:line="240" w:lineRule="auto"/>
              <w:ind w:left="384"/>
            </w:pPr>
            <w:r>
              <w:t xml:space="preserve">skicirati graf polinoma na temelju njegovih </w:t>
            </w:r>
            <w:proofErr w:type="spellStart"/>
            <w:r>
              <w:t>nultočki</w:t>
            </w:r>
            <w:proofErr w:type="spellEnd"/>
            <w:r>
              <w:t xml:space="preserve"> i njihovih svojstava</w:t>
            </w:r>
          </w:p>
        </w:tc>
      </w:tr>
    </w:tbl>
    <w:p w:rsidR="00B7759F" w:rsidRPr="00883E71" w:rsidRDefault="00B7759F">
      <w:pPr>
        <w:rPr>
          <w:b/>
        </w:rPr>
      </w:pPr>
      <w:r w:rsidRPr="00883E71">
        <w:rPr>
          <w:b/>
        </w:rPr>
        <w:br w:type="page"/>
      </w:r>
    </w:p>
    <w:p w:rsidR="000A016B" w:rsidRDefault="004D29BC" w:rsidP="00C24FE5">
      <w:r w:rsidRPr="004D29BC">
        <w:rPr>
          <w:b/>
        </w:rPr>
        <w:lastRenderedPageBreak/>
        <w:t xml:space="preserve">Prilog </w:t>
      </w:r>
      <w:r w:rsidR="00C24FE5">
        <w:rPr>
          <w:b/>
        </w:rPr>
        <w:t xml:space="preserve"> </w:t>
      </w:r>
    </w:p>
    <w:p w:rsidR="000A016B" w:rsidRDefault="000A016B" w:rsidP="004D29BC"/>
    <w:p w:rsidR="00764895" w:rsidRDefault="00C24FE5" w:rsidP="00764895">
      <w:pPr>
        <w:pStyle w:val="Odlomakpopisa"/>
        <w:numPr>
          <w:ilvl w:val="0"/>
          <w:numId w:val="19"/>
        </w:numPr>
      </w:pPr>
      <w:r>
        <w:t>NAČIN REALIZACIJE</w:t>
      </w:r>
    </w:p>
    <w:p w:rsidR="00764895" w:rsidRPr="00764895" w:rsidRDefault="00C24FE5" w:rsidP="00764895">
      <w:pPr>
        <w:pStyle w:val="Odlomakpopisa"/>
        <w:numPr>
          <w:ilvl w:val="1"/>
          <w:numId w:val="20"/>
        </w:numPr>
      </w:pPr>
      <w:r w:rsidRPr="00764895">
        <w:t>Planirano</w:t>
      </w:r>
      <w:r w:rsidR="00764895" w:rsidRPr="00764895">
        <w:t xml:space="preserve"> 175 sati,</w:t>
      </w:r>
      <w:r w:rsidRPr="00764895">
        <w:t xml:space="preserve">  od toga propisano vježbi (praktičnog rada)</w:t>
      </w:r>
      <w:r w:rsidR="003E6D5A">
        <w:t xml:space="preserve"> -</w:t>
      </w:r>
      <w:r w:rsidRPr="00764895">
        <w:t xml:space="preserve"> </w:t>
      </w:r>
      <w:r w:rsidR="00764895" w:rsidRPr="00764895">
        <w:t>nema.</w:t>
      </w:r>
    </w:p>
    <w:p w:rsidR="003E6D5A" w:rsidRDefault="00764895" w:rsidP="00C24FE5">
      <w:pPr>
        <w:pStyle w:val="Odlomakpopisa"/>
        <w:numPr>
          <w:ilvl w:val="1"/>
          <w:numId w:val="20"/>
        </w:numPr>
      </w:pPr>
      <w:r w:rsidRPr="00764895">
        <w:t>Način realizacije: nastava se odvija u jednoj skupini</w:t>
      </w:r>
      <w:r w:rsidR="003E6D5A">
        <w:t>.</w:t>
      </w:r>
    </w:p>
    <w:p w:rsidR="003E6D5A" w:rsidRDefault="00C24FE5" w:rsidP="00C24FE5">
      <w:pPr>
        <w:pStyle w:val="Odlomakpopisa"/>
        <w:numPr>
          <w:ilvl w:val="1"/>
          <w:numId w:val="20"/>
        </w:numPr>
      </w:pPr>
      <w:r>
        <w:t>Nastavna sredstva i pomagala koja će se koristiti</w:t>
      </w:r>
      <w:r w:rsidR="003E6D5A">
        <w:t>: ploča, kreda, geometrijski pribor,</w:t>
      </w:r>
      <w:r w:rsidR="00637576">
        <w:t xml:space="preserve"> modeli geometrijskih tijela,</w:t>
      </w:r>
      <w:bookmarkStart w:id="0" w:name="_GoBack"/>
      <w:bookmarkEnd w:id="0"/>
      <w:r w:rsidR="003E6D5A">
        <w:t xml:space="preserve"> </w:t>
      </w:r>
      <w:r w:rsidR="00E06E63">
        <w:t>bijela</w:t>
      </w:r>
      <w:r w:rsidR="003E6D5A">
        <w:t xml:space="preserve"> ploča, projektor, računalo, Geogebra®, radni listići.</w:t>
      </w:r>
    </w:p>
    <w:p w:rsidR="003E6D5A" w:rsidRDefault="00C24FE5" w:rsidP="00C24FE5">
      <w:pPr>
        <w:pStyle w:val="Odlomakpopisa"/>
        <w:numPr>
          <w:ilvl w:val="1"/>
          <w:numId w:val="20"/>
        </w:numPr>
      </w:pPr>
      <w:r>
        <w:t>Prostor i oprema</w:t>
      </w:r>
      <w:r w:rsidR="003E6D5A">
        <w:t xml:space="preserve">: učionica opremljena geometrijskim priborom, računalom, projektorom i </w:t>
      </w:r>
      <w:r w:rsidR="00E06E63">
        <w:t>bijelom</w:t>
      </w:r>
      <w:r w:rsidR="003E6D5A">
        <w:t xml:space="preserve"> pločom.</w:t>
      </w:r>
    </w:p>
    <w:p w:rsidR="003E6D5A" w:rsidRDefault="00C24FE5" w:rsidP="005671C1">
      <w:pPr>
        <w:pStyle w:val="Odlomakpopisa"/>
        <w:numPr>
          <w:ilvl w:val="1"/>
          <w:numId w:val="20"/>
        </w:numPr>
      </w:pPr>
      <w:r>
        <w:t xml:space="preserve">Nastava </w:t>
      </w:r>
      <w:r w:rsidR="003E6D5A">
        <w:t>izvan</w:t>
      </w:r>
      <w:r>
        <w:t xml:space="preserve"> učionice (škole) i stručne ekskurz</w:t>
      </w:r>
      <w:r w:rsidR="003E6D5A">
        <w:t>ije: u nastavnoj cjelini „trigonometrija pravokutnog trokuta“, određivanje visine stabala u školskom okolišu, troškova nema</w:t>
      </w:r>
      <w:r w:rsidR="005671C1">
        <w:t>.</w:t>
      </w:r>
    </w:p>
    <w:p w:rsidR="00B33910" w:rsidRDefault="00B33910" w:rsidP="005671C1">
      <w:pPr>
        <w:pStyle w:val="Odlomakpopisa"/>
        <w:numPr>
          <w:ilvl w:val="1"/>
          <w:numId w:val="20"/>
        </w:numPr>
      </w:pPr>
      <w:r>
        <w:t>Projekti: geometrijska tijela u arhitekturi</w:t>
      </w:r>
    </w:p>
    <w:p w:rsidR="008D5A79" w:rsidRDefault="008D5A79" w:rsidP="008D5A79">
      <w:pPr>
        <w:ind w:left="720"/>
      </w:pPr>
    </w:p>
    <w:p w:rsidR="003E6D5A" w:rsidRDefault="00C24FE5" w:rsidP="005671C1">
      <w:pPr>
        <w:pStyle w:val="Odlomakpopisa"/>
        <w:numPr>
          <w:ilvl w:val="0"/>
          <w:numId w:val="20"/>
        </w:numPr>
      </w:pPr>
      <w:r>
        <w:t>OBAVEZ</w:t>
      </w:r>
      <w:r w:rsidR="003E6D5A">
        <w:t>E NASTAVNIKA: i</w:t>
      </w:r>
      <w:r w:rsidR="003E6D5A" w:rsidRPr="0047764F">
        <w:t>zrada nastavnih i radnih listića, izrada ispitnih materijala</w:t>
      </w:r>
      <w:r w:rsidR="003E6D5A">
        <w:t xml:space="preserve">, </w:t>
      </w:r>
      <w:r>
        <w:t>organiziranj</w:t>
      </w:r>
      <w:r w:rsidR="003E6D5A">
        <w:t>e</w:t>
      </w:r>
      <w:r w:rsidR="005A06D1">
        <w:t xml:space="preserve"> </w:t>
      </w:r>
      <w:r w:rsidR="003E6D5A">
        <w:t xml:space="preserve"> izvanučioničke nastave</w:t>
      </w:r>
    </w:p>
    <w:p w:rsidR="008D5A79" w:rsidRDefault="008D5A79" w:rsidP="008D5A79"/>
    <w:p w:rsidR="003E6D5A" w:rsidRDefault="00C24FE5" w:rsidP="003E6D5A">
      <w:pPr>
        <w:pStyle w:val="Odlomakpopisa"/>
        <w:numPr>
          <w:ilvl w:val="0"/>
          <w:numId w:val="20"/>
        </w:numPr>
      </w:pPr>
      <w:r>
        <w:t>OBAVEZE UČENIKA</w:t>
      </w:r>
      <w:r w:rsidR="003E6D5A">
        <w:t xml:space="preserve">: nabava propisanog udžbenika i bilježnice, geometrijskog pribora (šestar, trokut, ravnalo), pribora za pisanje (olovka i gumica), znanstvenog kalkulatora, </w:t>
      </w:r>
      <w:r w:rsidR="00B33910">
        <w:t>sudjelovanje u nastavi (vježbe), pisanje domaćih</w:t>
      </w:r>
      <w:r w:rsidR="003E6D5A">
        <w:t xml:space="preserve"> zadać</w:t>
      </w:r>
      <w:r w:rsidR="00B33910">
        <w:t>a, izrada projekta (po želji)</w:t>
      </w:r>
    </w:p>
    <w:p w:rsidR="008D5A79" w:rsidRDefault="008D5A79" w:rsidP="008D5A79"/>
    <w:p w:rsidR="00B33910" w:rsidRDefault="00C24FE5" w:rsidP="003E6D5A">
      <w:pPr>
        <w:pStyle w:val="Odlomakpopisa"/>
        <w:numPr>
          <w:ilvl w:val="0"/>
          <w:numId w:val="20"/>
        </w:numPr>
      </w:pPr>
      <w:r>
        <w:t>PRAĆENJE I OCJENJIVANJE</w:t>
      </w:r>
      <w:r w:rsidR="005A06D1">
        <w:t xml:space="preserve"> -</w:t>
      </w:r>
      <w:r>
        <w:t xml:space="preserve"> VREDNOVANJE RADA: </w:t>
      </w:r>
      <w:r w:rsidR="00E06E63">
        <w:br/>
      </w:r>
      <w:r w:rsidR="003E6D5A">
        <w:t xml:space="preserve">Nastavnik provjerava razumijevanje, znanje definicija, interpretaciju i analizu problema, sintezu znanja i rješavanje kratkih zadataka. Učeniku pomaže kraćim usmjerenim pitanjima. Usmeno provjeravanje se prema pravilniku ne mora najaviti učenicima, ali nastavnik po svojoj odluci može najaviti usmeno ispitivanje. </w:t>
      </w:r>
      <w:r w:rsidR="00B33910">
        <w:t>Moguće je i planiranje usmenog ispitivanja tjedan-dva unaprijed tako da svaki učenik točno zna kad će biti usmeno pitan.</w:t>
      </w:r>
    </w:p>
    <w:p w:rsidR="003E6D5A" w:rsidRDefault="003E6D5A" w:rsidP="003E6D5A">
      <w:pPr>
        <w:pStyle w:val="Odlomakpopisa"/>
        <w:numPr>
          <w:ilvl w:val="0"/>
          <w:numId w:val="20"/>
        </w:numPr>
      </w:pPr>
      <w:r>
        <w:t>Učenik se može i sam javiti usmeno odgovarati, ocjenjuje se po završetku odgovaranja. Provjeravanje traje do 1</w:t>
      </w:r>
      <w:r w:rsidR="00B33910">
        <w:t>5</w:t>
      </w:r>
      <w:r>
        <w:t xml:space="preserve"> minuta. Ocjena se upisuje u element „teorijsko znanje“.</w:t>
      </w:r>
      <w:r w:rsidR="005671C1">
        <w:t xml:space="preserve"> </w:t>
      </w:r>
      <w:r>
        <w:t>Učenik se usmeno provjerava barem jednom tijekom polugodišta.</w:t>
      </w:r>
    </w:p>
    <w:p w:rsidR="003E6D5A" w:rsidRDefault="005671C1" w:rsidP="005671C1">
      <w:pPr>
        <w:ind w:left="709"/>
      </w:pPr>
      <w:r>
        <w:t>Za pisa</w:t>
      </w:r>
      <w:r w:rsidR="00E06E63">
        <w:t>no provjeravanje koriste se</w:t>
      </w:r>
      <w:r w:rsidR="003E6D5A">
        <w:t xml:space="preserve"> krać</w:t>
      </w:r>
      <w:r w:rsidR="00E06E63">
        <w:t>i</w:t>
      </w:r>
      <w:r w:rsidR="003E6D5A">
        <w:t xml:space="preserve"> pisan</w:t>
      </w:r>
      <w:r w:rsidR="00E06E63">
        <w:t>i</w:t>
      </w:r>
      <w:r w:rsidR="003E6D5A">
        <w:t xml:space="preserve"> zada</w:t>
      </w:r>
      <w:r w:rsidR="00E06E63">
        <w:t>ci</w:t>
      </w:r>
      <w:r w:rsidR="003E6D5A">
        <w:t xml:space="preserve"> (vrijeme pisanja je kraće od jednog školskog sata; 20 do 40 minuta) ili školske zadaće (predviđeno pisanje je do 90 minuta) uz prethodno planiranje vremenikom pisanih provjera (koje nastavnici odrede na početku svakog polugodišta). Ukoliko učenici pišu školsku zadaću, tada ne izlaze pod malim/velikim odmorom van, ali im se nastava drugog sata skrati za vrijeme izgubljenog odmora. Pisana provjera može sadržavati od 3 do 10 zadataka, ne više od 3 strukturirana zadatka. Nastavnik može odlučiti tijekom školske godine da neće provesti pisano provjeravanje. Ocjena se upisuje u element „primjena znanja“.</w:t>
      </w:r>
    </w:p>
    <w:p w:rsidR="00E06E63" w:rsidRPr="0005282D" w:rsidRDefault="00E06E63" w:rsidP="00E06E63">
      <w:pPr>
        <w:ind w:left="709"/>
        <w:rPr>
          <w:i/>
          <w:u w:val="single"/>
        </w:rPr>
      </w:pPr>
      <w:r w:rsidRPr="0005282D">
        <w:rPr>
          <w:i/>
          <w:u w:val="single"/>
        </w:rPr>
        <w:t>Dozvoljeni pribor</w:t>
      </w:r>
      <w:r>
        <w:rPr>
          <w:i/>
          <w:u w:val="single"/>
        </w:rPr>
        <w:t xml:space="preserve"> za pisano provjeravanje</w:t>
      </w:r>
      <w:r w:rsidRPr="0005282D">
        <w:rPr>
          <w:i/>
          <w:u w:val="single"/>
        </w:rPr>
        <w:t>:</w:t>
      </w:r>
    </w:p>
    <w:p w:rsidR="00E06E63" w:rsidRDefault="00E06E63" w:rsidP="00E06E63">
      <w:pPr>
        <w:ind w:left="709"/>
      </w:pPr>
      <w:r>
        <w:t>- nalivpero ili kemijska olovka, olovka, gumica, znanstveni kalkulator (bez mogućnosti crtanja grafova i simboličkog računanja) i pribor za crtanje (trokuti, ravnalo, šestar, kutomjer).</w:t>
      </w:r>
      <w:r w:rsidRPr="00E06E63">
        <w:t xml:space="preserve"> </w:t>
      </w:r>
      <w:r>
        <w:t>Za pojedine školske ili kontrolne zadaće nastavnik može zabraniti upotrebu kalkulatora.</w:t>
      </w:r>
    </w:p>
    <w:p w:rsidR="003E6D5A" w:rsidRDefault="003E6D5A" w:rsidP="005671C1">
      <w:pPr>
        <w:ind w:left="709"/>
      </w:pPr>
      <w:r>
        <w:t>Također se vrednuje redovitost i točnost pisanja domaćih zadaća i rad na satu (pisanje bilješki, računanje, urednost, točnost), izrada plakata, materijala za pano, seminarskih radova ukoliko su predviđeni.</w:t>
      </w:r>
    </w:p>
    <w:p w:rsidR="005671C1" w:rsidRDefault="005671C1" w:rsidP="005671C1">
      <w:pPr>
        <w:ind w:left="709"/>
      </w:pPr>
    </w:p>
    <w:p w:rsidR="008D5A79" w:rsidRDefault="008D5A79">
      <w:r>
        <w:br w:type="page"/>
      </w:r>
    </w:p>
    <w:p w:rsidR="005671C1" w:rsidRDefault="00C24FE5" w:rsidP="005671C1">
      <w:pPr>
        <w:pStyle w:val="Odlomakpopisa"/>
        <w:numPr>
          <w:ilvl w:val="0"/>
          <w:numId w:val="20"/>
        </w:numPr>
      </w:pPr>
      <w:r>
        <w:lastRenderedPageBreak/>
        <w:t xml:space="preserve">ELEMENTI </w:t>
      </w:r>
      <w:r w:rsidR="005A06D1">
        <w:t xml:space="preserve"> </w:t>
      </w:r>
      <w:r>
        <w:t>OCJENJIVANJA</w:t>
      </w:r>
      <w:r w:rsidR="005671C1">
        <w:t>:</w:t>
      </w:r>
    </w:p>
    <w:p w:rsidR="008D5A79" w:rsidRDefault="008D5A79" w:rsidP="008D5A79">
      <w:pPr>
        <w:ind w:left="720"/>
      </w:pPr>
    </w:p>
    <w:p w:rsidR="005671C1" w:rsidRDefault="005671C1" w:rsidP="005671C1">
      <w:pPr>
        <w:pStyle w:val="Odlomakpopisa"/>
        <w:numPr>
          <w:ilvl w:val="1"/>
          <w:numId w:val="20"/>
        </w:numPr>
      </w:pPr>
      <w:r>
        <w:t xml:space="preserve">TEORIJSKO ZNANJE: </w:t>
      </w:r>
      <w:r w:rsidR="00E06E63">
        <w:t>Upisuje se ocjena iz usmenog odgovaranja, iz rada i komunikacije na satu, redovitosti i točnosti pisanja domaćih zadaća prema kriterijima i ishodima učenja koji su navedeni u nastavnom planu uz svaku nastavnu cjelinu te koji su utvrđeni na sastanku stručnog vijeća. Učeniku može biti ocijenjen i pisani rad.</w:t>
      </w:r>
    </w:p>
    <w:p w:rsidR="008D5A79" w:rsidRDefault="008D5A79" w:rsidP="008D5A79">
      <w:pPr>
        <w:ind w:left="720"/>
      </w:pPr>
    </w:p>
    <w:p w:rsidR="005671C1" w:rsidRDefault="005671C1" w:rsidP="00C24FE5">
      <w:pPr>
        <w:pStyle w:val="Odlomakpopisa"/>
        <w:numPr>
          <w:ilvl w:val="1"/>
          <w:numId w:val="20"/>
        </w:numPr>
      </w:pPr>
      <w:r>
        <w:t>PRIMJENA ZNANJA:</w:t>
      </w:r>
      <w:r w:rsidRPr="005671C1">
        <w:t xml:space="preserve"> </w:t>
      </w:r>
      <w:r w:rsidR="00E06E63">
        <w:t>Upisuje se ocjena iz pismenog i/ili usmenog uratka, prema kriterijima i ishodima učenja koji su navedeni u nastavnom planu uz svaku nastavnu cjelinu te koji su utvrđeni na sastanku stručnog vijeća.</w:t>
      </w:r>
    </w:p>
    <w:p w:rsidR="008D5A79" w:rsidRDefault="008D5A79" w:rsidP="008D5A79">
      <w:pPr>
        <w:ind w:left="720"/>
      </w:pPr>
    </w:p>
    <w:p w:rsidR="005671C1" w:rsidRDefault="005671C1" w:rsidP="00C24FE5">
      <w:pPr>
        <w:pStyle w:val="Odlomakpopisa"/>
        <w:numPr>
          <w:ilvl w:val="1"/>
          <w:numId w:val="20"/>
        </w:numPr>
      </w:pPr>
      <w:r>
        <w:t xml:space="preserve">U bilješke o praćenju i napredovanju učenika bilježi se datum, način, broj bodova i gradivo koje se provjeravalo, te opisne opaske o učenikovu </w:t>
      </w:r>
      <w:r w:rsidR="00B33910">
        <w:t xml:space="preserve">zalaganju i </w:t>
      </w:r>
      <w:r>
        <w:t>napretku.</w:t>
      </w:r>
    </w:p>
    <w:p w:rsidR="008D5A79" w:rsidRDefault="008D5A79" w:rsidP="008D5A79"/>
    <w:p w:rsidR="008D5A79" w:rsidRDefault="005671C1" w:rsidP="008D5A79">
      <w:pPr>
        <w:pStyle w:val="Odlomakpopisa"/>
        <w:numPr>
          <w:ilvl w:val="0"/>
          <w:numId w:val="20"/>
        </w:numPr>
      </w:pPr>
      <w:r>
        <w:t>Literatura:</w:t>
      </w:r>
    </w:p>
    <w:p w:rsidR="008D5A79" w:rsidRDefault="005671C1" w:rsidP="008D5A79">
      <w:pPr>
        <w:pStyle w:val="Odlomakpopisa"/>
        <w:numPr>
          <w:ilvl w:val="1"/>
          <w:numId w:val="20"/>
        </w:numPr>
        <w:tabs>
          <w:tab w:val="left" w:pos="1122"/>
        </w:tabs>
      </w:pPr>
      <w:r>
        <w:t>z</w:t>
      </w:r>
      <w:r w:rsidR="00C24FE5">
        <w:t xml:space="preserve">a nastavnike. </w:t>
      </w:r>
      <w:r w:rsidR="008D5A79">
        <w:t>B. Dakić, N. Elezović: Matematika 2 za prirodoslovno-matematičke gimnazije, Element, Zagreb, 2014.</w:t>
      </w:r>
    </w:p>
    <w:p w:rsidR="008D5A79" w:rsidRDefault="008D5A79" w:rsidP="008D5A79">
      <w:pPr>
        <w:tabs>
          <w:tab w:val="left" w:pos="1122"/>
        </w:tabs>
        <w:ind w:left="2835"/>
      </w:pPr>
    </w:p>
    <w:p w:rsidR="008D5A79" w:rsidRDefault="008D5A79" w:rsidP="008D5A79">
      <w:pPr>
        <w:tabs>
          <w:tab w:val="left" w:pos="1122"/>
        </w:tabs>
        <w:ind w:left="2835"/>
      </w:pPr>
      <w:r>
        <w:t>B. Dakić, N. Elezović: Matematika u 24 lekcije – priručnik za pripremu državne mature – programi A i B, Element, Zagreb, 2009.</w:t>
      </w:r>
    </w:p>
    <w:p w:rsidR="008D5A79" w:rsidRDefault="008D5A79" w:rsidP="008D5A79">
      <w:pPr>
        <w:tabs>
          <w:tab w:val="left" w:pos="1122"/>
        </w:tabs>
        <w:ind w:left="2835"/>
      </w:pPr>
    </w:p>
    <w:p w:rsidR="005671C1" w:rsidRDefault="008D5A79" w:rsidP="008D5A79">
      <w:pPr>
        <w:tabs>
          <w:tab w:val="left" w:pos="1122"/>
        </w:tabs>
        <w:ind w:left="2835"/>
      </w:pPr>
      <w:r>
        <w:t>J. Gusić, P. Mladinić, M. Pavković, F. M. Brückler, T. Milun, Matematika 2 udžbenik za 2. razred općih, jezičnih i klasičnih gimnazija, Školska Knjiga, Zagreb, 2014.</w:t>
      </w:r>
    </w:p>
    <w:p w:rsidR="008D5A79" w:rsidRDefault="008D5A79" w:rsidP="008D5A79">
      <w:pPr>
        <w:tabs>
          <w:tab w:val="left" w:pos="1122"/>
        </w:tabs>
        <w:ind w:left="2835"/>
      </w:pPr>
    </w:p>
    <w:p w:rsidR="005671C1" w:rsidRDefault="005671C1" w:rsidP="00C24FE5">
      <w:pPr>
        <w:pStyle w:val="Odlomakpopisa"/>
        <w:numPr>
          <w:ilvl w:val="1"/>
          <w:numId w:val="20"/>
        </w:numPr>
      </w:pPr>
      <w:r>
        <w:t xml:space="preserve">za učenike: </w:t>
      </w:r>
      <w:r w:rsidR="008D5A79">
        <w:t>B. Dakić, N. Elezović: Matematika 2 za prirodoslovno-matematičke gimnazije, Element, Zagreb, 2014.</w:t>
      </w:r>
    </w:p>
    <w:p w:rsidR="008D5A79" w:rsidRDefault="008D5A79" w:rsidP="008D5A79">
      <w:pPr>
        <w:ind w:left="720"/>
      </w:pPr>
    </w:p>
    <w:p w:rsidR="008D5A79" w:rsidRDefault="008D5A79" w:rsidP="00C24FE5">
      <w:pPr>
        <w:pStyle w:val="Odlomakpopisa"/>
        <w:numPr>
          <w:ilvl w:val="0"/>
          <w:numId w:val="20"/>
        </w:numPr>
      </w:pPr>
      <w:r>
        <w:t>Bitne napomene: program se može izvesti u cijelosti.</w:t>
      </w:r>
    </w:p>
    <w:p w:rsidR="008D5A79" w:rsidRDefault="008D5A79" w:rsidP="008D5A79"/>
    <w:p w:rsidR="008D5A79" w:rsidRDefault="008D5A79" w:rsidP="008D5A79"/>
    <w:p w:rsidR="008D5A79" w:rsidRDefault="008D5A79" w:rsidP="005045F7">
      <w:pPr>
        <w:tabs>
          <w:tab w:val="left" w:pos="2268"/>
          <w:tab w:val="right" w:pos="10773"/>
        </w:tabs>
      </w:pPr>
      <w:r>
        <w:tab/>
      </w:r>
    </w:p>
    <w:sectPr w:rsidR="008D5A79" w:rsidSect="004D29BC">
      <w:pgSz w:w="16838" w:h="11906" w:orient="landscape"/>
      <w:pgMar w:top="1417"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F8" w:rsidRDefault="00994DF8" w:rsidP="004577BF">
      <w:pPr>
        <w:spacing w:line="240" w:lineRule="auto"/>
      </w:pPr>
      <w:r>
        <w:separator/>
      </w:r>
    </w:p>
  </w:endnote>
  <w:endnote w:type="continuationSeparator" w:id="0">
    <w:p w:rsidR="00994DF8" w:rsidRDefault="00994DF8" w:rsidP="00457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F8" w:rsidRDefault="00994DF8" w:rsidP="004577BF">
      <w:pPr>
        <w:spacing w:line="240" w:lineRule="auto"/>
      </w:pPr>
      <w:r>
        <w:separator/>
      </w:r>
    </w:p>
  </w:footnote>
  <w:footnote w:type="continuationSeparator" w:id="0">
    <w:p w:rsidR="00994DF8" w:rsidRDefault="00994DF8" w:rsidP="004577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5DA8"/>
    <w:multiLevelType w:val="hybridMultilevel"/>
    <w:tmpl w:val="6F86EFD4"/>
    <w:lvl w:ilvl="0" w:tplc="3E3CF840">
      <w:start w:val="1"/>
      <w:numFmt w:val="bullet"/>
      <w:lvlText w:val=""/>
      <w:lvlJc w:val="left"/>
      <w:pPr>
        <w:tabs>
          <w:tab w:val="num" w:pos="720"/>
        </w:tabs>
        <w:ind w:left="720" w:hanging="360"/>
      </w:pPr>
      <w:rPr>
        <w:rFonts w:ascii="Symbol" w:hAnsi="Symbol" w:hint="default"/>
      </w:rPr>
    </w:lvl>
    <w:lvl w:ilvl="1" w:tplc="67E42C68">
      <w:start w:val="1"/>
      <w:numFmt w:val="bullet"/>
      <w:lvlText w:val=""/>
      <w:lvlJc w:val="left"/>
      <w:pPr>
        <w:tabs>
          <w:tab w:val="num" w:pos="1440"/>
        </w:tabs>
        <w:ind w:left="1440" w:hanging="360"/>
      </w:pPr>
      <w:rPr>
        <w:rFonts w:ascii="Symbol" w:hAnsi="Symbol" w:hint="default"/>
      </w:rPr>
    </w:lvl>
    <w:lvl w:ilvl="2" w:tplc="2102BC90">
      <w:start w:val="1"/>
      <w:numFmt w:val="bullet"/>
      <w:lvlText w:val=""/>
      <w:lvlJc w:val="left"/>
      <w:pPr>
        <w:tabs>
          <w:tab w:val="num" w:pos="2160"/>
        </w:tabs>
        <w:ind w:left="2160" w:hanging="360"/>
      </w:pPr>
      <w:rPr>
        <w:rFonts w:ascii="Symbol" w:hAnsi="Symbol" w:hint="default"/>
      </w:rPr>
    </w:lvl>
    <w:lvl w:ilvl="3" w:tplc="73C6EC28">
      <w:start w:val="1"/>
      <w:numFmt w:val="bullet"/>
      <w:lvlText w:val=""/>
      <w:lvlJc w:val="left"/>
      <w:pPr>
        <w:tabs>
          <w:tab w:val="num" w:pos="2880"/>
        </w:tabs>
        <w:ind w:left="2880" w:hanging="360"/>
      </w:pPr>
      <w:rPr>
        <w:rFonts w:ascii="Symbol" w:hAnsi="Symbol" w:hint="default"/>
      </w:rPr>
    </w:lvl>
    <w:lvl w:ilvl="4" w:tplc="56F42FA6">
      <w:start w:val="1"/>
      <w:numFmt w:val="bullet"/>
      <w:lvlText w:val=""/>
      <w:lvlJc w:val="left"/>
      <w:pPr>
        <w:tabs>
          <w:tab w:val="num" w:pos="3600"/>
        </w:tabs>
        <w:ind w:left="3600" w:hanging="360"/>
      </w:pPr>
      <w:rPr>
        <w:rFonts w:ascii="Symbol" w:hAnsi="Symbol" w:hint="default"/>
      </w:rPr>
    </w:lvl>
    <w:lvl w:ilvl="5" w:tplc="6F5ECF04">
      <w:start w:val="1"/>
      <w:numFmt w:val="bullet"/>
      <w:lvlText w:val=""/>
      <w:lvlJc w:val="left"/>
      <w:pPr>
        <w:tabs>
          <w:tab w:val="num" w:pos="4320"/>
        </w:tabs>
        <w:ind w:left="4320" w:hanging="360"/>
      </w:pPr>
      <w:rPr>
        <w:rFonts w:ascii="Symbol" w:hAnsi="Symbol" w:hint="default"/>
      </w:rPr>
    </w:lvl>
    <w:lvl w:ilvl="6" w:tplc="7F3C82D6">
      <w:start w:val="1"/>
      <w:numFmt w:val="bullet"/>
      <w:lvlText w:val=""/>
      <w:lvlJc w:val="left"/>
      <w:pPr>
        <w:tabs>
          <w:tab w:val="num" w:pos="5040"/>
        </w:tabs>
        <w:ind w:left="5040" w:hanging="360"/>
      </w:pPr>
      <w:rPr>
        <w:rFonts w:ascii="Symbol" w:hAnsi="Symbol" w:hint="default"/>
      </w:rPr>
    </w:lvl>
    <w:lvl w:ilvl="7" w:tplc="AF1E88F4">
      <w:start w:val="1"/>
      <w:numFmt w:val="bullet"/>
      <w:lvlText w:val=""/>
      <w:lvlJc w:val="left"/>
      <w:pPr>
        <w:tabs>
          <w:tab w:val="num" w:pos="5760"/>
        </w:tabs>
        <w:ind w:left="5760" w:hanging="360"/>
      </w:pPr>
      <w:rPr>
        <w:rFonts w:ascii="Symbol" w:hAnsi="Symbol" w:hint="default"/>
      </w:rPr>
    </w:lvl>
    <w:lvl w:ilvl="8" w:tplc="728AA76C">
      <w:start w:val="1"/>
      <w:numFmt w:val="bullet"/>
      <w:lvlText w:val=""/>
      <w:lvlJc w:val="left"/>
      <w:pPr>
        <w:tabs>
          <w:tab w:val="num" w:pos="6480"/>
        </w:tabs>
        <w:ind w:left="6480" w:hanging="360"/>
      </w:pPr>
      <w:rPr>
        <w:rFonts w:ascii="Symbol" w:hAnsi="Symbol" w:hint="default"/>
      </w:rPr>
    </w:lvl>
  </w:abstractNum>
  <w:abstractNum w:abstractNumId="1">
    <w:nsid w:val="07126D2D"/>
    <w:multiLevelType w:val="hybridMultilevel"/>
    <w:tmpl w:val="490016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45D78B3"/>
    <w:multiLevelType w:val="hybridMultilevel"/>
    <w:tmpl w:val="0A28FF64"/>
    <w:lvl w:ilvl="0" w:tplc="B63241FE">
      <w:start w:val="1"/>
      <w:numFmt w:val="lowerLetter"/>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3">
    <w:nsid w:val="19DD562F"/>
    <w:multiLevelType w:val="hybridMultilevel"/>
    <w:tmpl w:val="2A988C1A"/>
    <w:lvl w:ilvl="0" w:tplc="5BC64958">
      <w:start w:val="1"/>
      <w:numFmt w:val="bullet"/>
      <w:lvlText w:val=""/>
      <w:lvlJc w:val="left"/>
      <w:pPr>
        <w:tabs>
          <w:tab w:val="num" w:pos="720"/>
        </w:tabs>
        <w:ind w:left="720" w:hanging="360"/>
      </w:pPr>
      <w:rPr>
        <w:rFonts w:ascii="Symbol" w:hAnsi="Symbol" w:hint="default"/>
      </w:rPr>
    </w:lvl>
    <w:lvl w:ilvl="1" w:tplc="2AEAE15E">
      <w:start w:val="1"/>
      <w:numFmt w:val="bullet"/>
      <w:lvlText w:val=""/>
      <w:lvlJc w:val="left"/>
      <w:pPr>
        <w:tabs>
          <w:tab w:val="num" w:pos="1440"/>
        </w:tabs>
        <w:ind w:left="1440" w:hanging="360"/>
      </w:pPr>
      <w:rPr>
        <w:rFonts w:ascii="Symbol" w:hAnsi="Symbol" w:hint="default"/>
      </w:rPr>
    </w:lvl>
    <w:lvl w:ilvl="2" w:tplc="7FAC597C">
      <w:start w:val="1"/>
      <w:numFmt w:val="bullet"/>
      <w:lvlText w:val=""/>
      <w:lvlJc w:val="left"/>
      <w:pPr>
        <w:tabs>
          <w:tab w:val="num" w:pos="2160"/>
        </w:tabs>
        <w:ind w:left="2160" w:hanging="360"/>
      </w:pPr>
      <w:rPr>
        <w:rFonts w:ascii="Symbol" w:hAnsi="Symbol" w:hint="default"/>
      </w:rPr>
    </w:lvl>
    <w:lvl w:ilvl="3" w:tplc="7A2ECBA4">
      <w:start w:val="1"/>
      <w:numFmt w:val="bullet"/>
      <w:lvlText w:val=""/>
      <w:lvlJc w:val="left"/>
      <w:pPr>
        <w:tabs>
          <w:tab w:val="num" w:pos="2880"/>
        </w:tabs>
        <w:ind w:left="2880" w:hanging="360"/>
      </w:pPr>
      <w:rPr>
        <w:rFonts w:ascii="Symbol" w:hAnsi="Symbol" w:hint="default"/>
      </w:rPr>
    </w:lvl>
    <w:lvl w:ilvl="4" w:tplc="0DC0C71E">
      <w:start w:val="1"/>
      <w:numFmt w:val="bullet"/>
      <w:lvlText w:val=""/>
      <w:lvlJc w:val="left"/>
      <w:pPr>
        <w:tabs>
          <w:tab w:val="num" w:pos="3600"/>
        </w:tabs>
        <w:ind w:left="3600" w:hanging="360"/>
      </w:pPr>
      <w:rPr>
        <w:rFonts w:ascii="Symbol" w:hAnsi="Symbol" w:hint="default"/>
      </w:rPr>
    </w:lvl>
    <w:lvl w:ilvl="5" w:tplc="8250AADE">
      <w:start w:val="1"/>
      <w:numFmt w:val="bullet"/>
      <w:lvlText w:val=""/>
      <w:lvlJc w:val="left"/>
      <w:pPr>
        <w:tabs>
          <w:tab w:val="num" w:pos="4320"/>
        </w:tabs>
        <w:ind w:left="4320" w:hanging="360"/>
      </w:pPr>
      <w:rPr>
        <w:rFonts w:ascii="Symbol" w:hAnsi="Symbol" w:hint="default"/>
      </w:rPr>
    </w:lvl>
    <w:lvl w:ilvl="6" w:tplc="76201272">
      <w:start w:val="1"/>
      <w:numFmt w:val="bullet"/>
      <w:lvlText w:val=""/>
      <w:lvlJc w:val="left"/>
      <w:pPr>
        <w:tabs>
          <w:tab w:val="num" w:pos="5040"/>
        </w:tabs>
        <w:ind w:left="5040" w:hanging="360"/>
      </w:pPr>
      <w:rPr>
        <w:rFonts w:ascii="Symbol" w:hAnsi="Symbol" w:hint="default"/>
      </w:rPr>
    </w:lvl>
    <w:lvl w:ilvl="7" w:tplc="066814D8">
      <w:start w:val="1"/>
      <w:numFmt w:val="bullet"/>
      <w:lvlText w:val=""/>
      <w:lvlJc w:val="left"/>
      <w:pPr>
        <w:tabs>
          <w:tab w:val="num" w:pos="5760"/>
        </w:tabs>
        <w:ind w:left="5760" w:hanging="360"/>
      </w:pPr>
      <w:rPr>
        <w:rFonts w:ascii="Symbol" w:hAnsi="Symbol" w:hint="default"/>
      </w:rPr>
    </w:lvl>
    <w:lvl w:ilvl="8" w:tplc="F39E91A4">
      <w:start w:val="1"/>
      <w:numFmt w:val="bullet"/>
      <w:lvlText w:val=""/>
      <w:lvlJc w:val="left"/>
      <w:pPr>
        <w:tabs>
          <w:tab w:val="num" w:pos="6480"/>
        </w:tabs>
        <w:ind w:left="6480" w:hanging="360"/>
      </w:pPr>
      <w:rPr>
        <w:rFonts w:ascii="Symbol" w:hAnsi="Symbol" w:hint="default"/>
      </w:rPr>
    </w:lvl>
  </w:abstractNum>
  <w:abstractNum w:abstractNumId="4">
    <w:nsid w:val="22F9697E"/>
    <w:multiLevelType w:val="hybridMultilevel"/>
    <w:tmpl w:val="98F69454"/>
    <w:lvl w:ilvl="0" w:tplc="F88E0A18">
      <w:start w:val="1"/>
      <w:numFmt w:val="bullet"/>
      <w:lvlText w:val=""/>
      <w:lvlJc w:val="left"/>
      <w:pPr>
        <w:tabs>
          <w:tab w:val="num" w:pos="720"/>
        </w:tabs>
        <w:ind w:left="720" w:hanging="360"/>
      </w:pPr>
      <w:rPr>
        <w:rFonts w:ascii="Symbol" w:hAnsi="Symbol" w:hint="default"/>
      </w:rPr>
    </w:lvl>
    <w:lvl w:ilvl="1" w:tplc="8BDC10B4">
      <w:start w:val="1"/>
      <w:numFmt w:val="bullet"/>
      <w:lvlText w:val=""/>
      <w:lvlJc w:val="left"/>
      <w:pPr>
        <w:tabs>
          <w:tab w:val="num" w:pos="1440"/>
        </w:tabs>
        <w:ind w:left="1440" w:hanging="360"/>
      </w:pPr>
      <w:rPr>
        <w:rFonts w:ascii="Symbol" w:hAnsi="Symbol" w:hint="default"/>
      </w:rPr>
    </w:lvl>
    <w:lvl w:ilvl="2" w:tplc="221254BA">
      <w:start w:val="1"/>
      <w:numFmt w:val="bullet"/>
      <w:lvlText w:val=""/>
      <w:lvlJc w:val="left"/>
      <w:pPr>
        <w:tabs>
          <w:tab w:val="num" w:pos="2160"/>
        </w:tabs>
        <w:ind w:left="2160" w:hanging="360"/>
      </w:pPr>
      <w:rPr>
        <w:rFonts w:ascii="Symbol" w:hAnsi="Symbol" w:hint="default"/>
      </w:rPr>
    </w:lvl>
    <w:lvl w:ilvl="3" w:tplc="BC3E2EE4">
      <w:start w:val="1"/>
      <w:numFmt w:val="bullet"/>
      <w:lvlText w:val=""/>
      <w:lvlJc w:val="left"/>
      <w:pPr>
        <w:tabs>
          <w:tab w:val="num" w:pos="2880"/>
        </w:tabs>
        <w:ind w:left="2880" w:hanging="360"/>
      </w:pPr>
      <w:rPr>
        <w:rFonts w:ascii="Symbol" w:hAnsi="Symbol" w:hint="default"/>
      </w:rPr>
    </w:lvl>
    <w:lvl w:ilvl="4" w:tplc="6D14199C">
      <w:start w:val="1"/>
      <w:numFmt w:val="bullet"/>
      <w:lvlText w:val=""/>
      <w:lvlJc w:val="left"/>
      <w:pPr>
        <w:tabs>
          <w:tab w:val="num" w:pos="3600"/>
        </w:tabs>
        <w:ind w:left="3600" w:hanging="360"/>
      </w:pPr>
      <w:rPr>
        <w:rFonts w:ascii="Symbol" w:hAnsi="Symbol" w:hint="default"/>
      </w:rPr>
    </w:lvl>
    <w:lvl w:ilvl="5" w:tplc="C824B938">
      <w:start w:val="1"/>
      <w:numFmt w:val="bullet"/>
      <w:lvlText w:val=""/>
      <w:lvlJc w:val="left"/>
      <w:pPr>
        <w:tabs>
          <w:tab w:val="num" w:pos="4320"/>
        </w:tabs>
        <w:ind w:left="4320" w:hanging="360"/>
      </w:pPr>
      <w:rPr>
        <w:rFonts w:ascii="Symbol" w:hAnsi="Symbol" w:hint="default"/>
      </w:rPr>
    </w:lvl>
    <w:lvl w:ilvl="6" w:tplc="4B9ADFDA">
      <w:start w:val="1"/>
      <w:numFmt w:val="bullet"/>
      <w:lvlText w:val=""/>
      <w:lvlJc w:val="left"/>
      <w:pPr>
        <w:tabs>
          <w:tab w:val="num" w:pos="5040"/>
        </w:tabs>
        <w:ind w:left="5040" w:hanging="360"/>
      </w:pPr>
      <w:rPr>
        <w:rFonts w:ascii="Symbol" w:hAnsi="Symbol" w:hint="default"/>
      </w:rPr>
    </w:lvl>
    <w:lvl w:ilvl="7" w:tplc="624C9CC4">
      <w:start w:val="1"/>
      <w:numFmt w:val="bullet"/>
      <w:lvlText w:val=""/>
      <w:lvlJc w:val="left"/>
      <w:pPr>
        <w:tabs>
          <w:tab w:val="num" w:pos="5760"/>
        </w:tabs>
        <w:ind w:left="5760" w:hanging="360"/>
      </w:pPr>
      <w:rPr>
        <w:rFonts w:ascii="Symbol" w:hAnsi="Symbol" w:hint="default"/>
      </w:rPr>
    </w:lvl>
    <w:lvl w:ilvl="8" w:tplc="72F8068A">
      <w:start w:val="1"/>
      <w:numFmt w:val="bullet"/>
      <w:lvlText w:val=""/>
      <w:lvlJc w:val="left"/>
      <w:pPr>
        <w:tabs>
          <w:tab w:val="num" w:pos="6480"/>
        </w:tabs>
        <w:ind w:left="6480" w:hanging="360"/>
      </w:pPr>
      <w:rPr>
        <w:rFonts w:ascii="Symbol" w:hAnsi="Symbol" w:hint="default"/>
      </w:rPr>
    </w:lvl>
  </w:abstractNum>
  <w:abstractNum w:abstractNumId="5">
    <w:nsid w:val="2E360582"/>
    <w:multiLevelType w:val="hybridMultilevel"/>
    <w:tmpl w:val="4420075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2423E94"/>
    <w:multiLevelType w:val="hybridMultilevel"/>
    <w:tmpl w:val="58D42C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36C55A67"/>
    <w:multiLevelType w:val="hybridMultilevel"/>
    <w:tmpl w:val="2EACDA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AF054B0"/>
    <w:multiLevelType w:val="hybridMultilevel"/>
    <w:tmpl w:val="6B86938A"/>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5D0F18"/>
    <w:multiLevelType w:val="hybridMultilevel"/>
    <w:tmpl w:val="7ED0888A"/>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C001052"/>
    <w:multiLevelType w:val="hybridMultilevel"/>
    <w:tmpl w:val="98E63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EFC0D4E"/>
    <w:multiLevelType w:val="hybridMultilevel"/>
    <w:tmpl w:val="23D652F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F9447F7"/>
    <w:multiLevelType w:val="hybridMultilevel"/>
    <w:tmpl w:val="CE5E697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33B6ECE"/>
    <w:multiLevelType w:val="hybridMultilevel"/>
    <w:tmpl w:val="292E2A2E"/>
    <w:lvl w:ilvl="0" w:tplc="9EA6C1DA">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4570117E"/>
    <w:multiLevelType w:val="hybridMultilevel"/>
    <w:tmpl w:val="887ED5FC"/>
    <w:lvl w:ilvl="0" w:tplc="C7746918">
      <w:start w:val="1"/>
      <w:numFmt w:val="bullet"/>
      <w:lvlText w:val=""/>
      <w:lvlJc w:val="left"/>
      <w:pPr>
        <w:tabs>
          <w:tab w:val="num" w:pos="720"/>
        </w:tabs>
        <w:ind w:left="720" w:hanging="360"/>
      </w:pPr>
      <w:rPr>
        <w:rFonts w:ascii="Symbol" w:hAnsi="Symbol" w:hint="default"/>
      </w:rPr>
    </w:lvl>
    <w:lvl w:ilvl="1" w:tplc="306C23BA">
      <w:start w:val="1"/>
      <w:numFmt w:val="bullet"/>
      <w:lvlText w:val=""/>
      <w:lvlJc w:val="left"/>
      <w:pPr>
        <w:tabs>
          <w:tab w:val="num" w:pos="1440"/>
        </w:tabs>
        <w:ind w:left="1440" w:hanging="360"/>
      </w:pPr>
      <w:rPr>
        <w:rFonts w:ascii="Symbol" w:hAnsi="Symbol" w:hint="default"/>
      </w:rPr>
    </w:lvl>
    <w:lvl w:ilvl="2" w:tplc="DA604AE6">
      <w:start w:val="1"/>
      <w:numFmt w:val="bullet"/>
      <w:lvlText w:val=""/>
      <w:lvlJc w:val="left"/>
      <w:pPr>
        <w:tabs>
          <w:tab w:val="num" w:pos="2160"/>
        </w:tabs>
        <w:ind w:left="2160" w:hanging="360"/>
      </w:pPr>
      <w:rPr>
        <w:rFonts w:ascii="Symbol" w:hAnsi="Symbol" w:hint="default"/>
      </w:rPr>
    </w:lvl>
    <w:lvl w:ilvl="3" w:tplc="D9A2B1F8">
      <w:start w:val="1"/>
      <w:numFmt w:val="bullet"/>
      <w:lvlText w:val=""/>
      <w:lvlJc w:val="left"/>
      <w:pPr>
        <w:tabs>
          <w:tab w:val="num" w:pos="2880"/>
        </w:tabs>
        <w:ind w:left="2880" w:hanging="360"/>
      </w:pPr>
      <w:rPr>
        <w:rFonts w:ascii="Symbol" w:hAnsi="Symbol" w:hint="default"/>
      </w:rPr>
    </w:lvl>
    <w:lvl w:ilvl="4" w:tplc="0D5612FC">
      <w:start w:val="1"/>
      <w:numFmt w:val="bullet"/>
      <w:lvlText w:val=""/>
      <w:lvlJc w:val="left"/>
      <w:pPr>
        <w:tabs>
          <w:tab w:val="num" w:pos="3600"/>
        </w:tabs>
        <w:ind w:left="3600" w:hanging="360"/>
      </w:pPr>
      <w:rPr>
        <w:rFonts w:ascii="Symbol" w:hAnsi="Symbol" w:hint="default"/>
      </w:rPr>
    </w:lvl>
    <w:lvl w:ilvl="5" w:tplc="D4FC7278">
      <w:start w:val="1"/>
      <w:numFmt w:val="bullet"/>
      <w:lvlText w:val=""/>
      <w:lvlJc w:val="left"/>
      <w:pPr>
        <w:tabs>
          <w:tab w:val="num" w:pos="4320"/>
        </w:tabs>
        <w:ind w:left="4320" w:hanging="360"/>
      </w:pPr>
      <w:rPr>
        <w:rFonts w:ascii="Symbol" w:hAnsi="Symbol" w:hint="default"/>
      </w:rPr>
    </w:lvl>
    <w:lvl w:ilvl="6" w:tplc="06EAB004">
      <w:start w:val="1"/>
      <w:numFmt w:val="bullet"/>
      <w:lvlText w:val=""/>
      <w:lvlJc w:val="left"/>
      <w:pPr>
        <w:tabs>
          <w:tab w:val="num" w:pos="5040"/>
        </w:tabs>
        <w:ind w:left="5040" w:hanging="360"/>
      </w:pPr>
      <w:rPr>
        <w:rFonts w:ascii="Symbol" w:hAnsi="Symbol" w:hint="default"/>
      </w:rPr>
    </w:lvl>
    <w:lvl w:ilvl="7" w:tplc="1DC200AE">
      <w:start w:val="1"/>
      <w:numFmt w:val="bullet"/>
      <w:lvlText w:val=""/>
      <w:lvlJc w:val="left"/>
      <w:pPr>
        <w:tabs>
          <w:tab w:val="num" w:pos="5760"/>
        </w:tabs>
        <w:ind w:left="5760" w:hanging="360"/>
      </w:pPr>
      <w:rPr>
        <w:rFonts w:ascii="Symbol" w:hAnsi="Symbol" w:hint="default"/>
      </w:rPr>
    </w:lvl>
    <w:lvl w:ilvl="8" w:tplc="82FA4048">
      <w:start w:val="1"/>
      <w:numFmt w:val="bullet"/>
      <w:lvlText w:val=""/>
      <w:lvlJc w:val="left"/>
      <w:pPr>
        <w:tabs>
          <w:tab w:val="num" w:pos="6480"/>
        </w:tabs>
        <w:ind w:left="6480" w:hanging="360"/>
      </w:pPr>
      <w:rPr>
        <w:rFonts w:ascii="Symbol" w:hAnsi="Symbol" w:hint="default"/>
      </w:rPr>
    </w:lvl>
  </w:abstractNum>
  <w:abstractNum w:abstractNumId="15">
    <w:nsid w:val="46E345A6"/>
    <w:multiLevelType w:val="hybridMultilevel"/>
    <w:tmpl w:val="4EC09E6E"/>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E2B1223"/>
    <w:multiLevelType w:val="hybridMultilevel"/>
    <w:tmpl w:val="AA20080C"/>
    <w:lvl w:ilvl="0" w:tplc="9EA6C1D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51B72BD7"/>
    <w:multiLevelType w:val="hybridMultilevel"/>
    <w:tmpl w:val="04AEC834"/>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D34FAB"/>
    <w:multiLevelType w:val="hybridMultilevel"/>
    <w:tmpl w:val="488ED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C97454A"/>
    <w:multiLevelType w:val="hybridMultilevel"/>
    <w:tmpl w:val="294A50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667D1127"/>
    <w:multiLevelType w:val="hybridMultilevel"/>
    <w:tmpl w:val="891C85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F071ECD"/>
    <w:multiLevelType w:val="hybridMultilevel"/>
    <w:tmpl w:val="CCB6E2A4"/>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3380D37"/>
    <w:multiLevelType w:val="hybridMultilevel"/>
    <w:tmpl w:val="67FA415E"/>
    <w:lvl w:ilvl="0" w:tplc="2AB4A04E">
      <w:start w:val="1"/>
      <w:numFmt w:val="bullet"/>
      <w:lvlText w:val=""/>
      <w:lvlJc w:val="left"/>
      <w:pPr>
        <w:tabs>
          <w:tab w:val="num" w:pos="720"/>
        </w:tabs>
        <w:ind w:left="720" w:hanging="360"/>
      </w:pPr>
      <w:rPr>
        <w:rFonts w:ascii="Symbol" w:hAnsi="Symbol" w:hint="default"/>
      </w:rPr>
    </w:lvl>
    <w:lvl w:ilvl="1" w:tplc="60449798">
      <w:start w:val="1"/>
      <w:numFmt w:val="bullet"/>
      <w:lvlText w:val=""/>
      <w:lvlJc w:val="left"/>
      <w:pPr>
        <w:tabs>
          <w:tab w:val="num" w:pos="1440"/>
        </w:tabs>
        <w:ind w:left="1440" w:hanging="360"/>
      </w:pPr>
      <w:rPr>
        <w:rFonts w:ascii="Symbol" w:hAnsi="Symbol" w:hint="default"/>
      </w:rPr>
    </w:lvl>
    <w:lvl w:ilvl="2" w:tplc="28F81A86">
      <w:start w:val="1"/>
      <w:numFmt w:val="bullet"/>
      <w:lvlText w:val=""/>
      <w:lvlJc w:val="left"/>
      <w:pPr>
        <w:tabs>
          <w:tab w:val="num" w:pos="2160"/>
        </w:tabs>
        <w:ind w:left="2160" w:hanging="360"/>
      </w:pPr>
      <w:rPr>
        <w:rFonts w:ascii="Symbol" w:hAnsi="Symbol" w:hint="default"/>
      </w:rPr>
    </w:lvl>
    <w:lvl w:ilvl="3" w:tplc="E58478AC">
      <w:start w:val="1"/>
      <w:numFmt w:val="bullet"/>
      <w:lvlText w:val=""/>
      <w:lvlJc w:val="left"/>
      <w:pPr>
        <w:tabs>
          <w:tab w:val="num" w:pos="2880"/>
        </w:tabs>
        <w:ind w:left="2880" w:hanging="360"/>
      </w:pPr>
      <w:rPr>
        <w:rFonts w:ascii="Symbol" w:hAnsi="Symbol" w:hint="default"/>
      </w:rPr>
    </w:lvl>
    <w:lvl w:ilvl="4" w:tplc="D71CCB30">
      <w:start w:val="1"/>
      <w:numFmt w:val="bullet"/>
      <w:lvlText w:val=""/>
      <w:lvlJc w:val="left"/>
      <w:pPr>
        <w:tabs>
          <w:tab w:val="num" w:pos="3600"/>
        </w:tabs>
        <w:ind w:left="3600" w:hanging="360"/>
      </w:pPr>
      <w:rPr>
        <w:rFonts w:ascii="Symbol" w:hAnsi="Symbol" w:hint="default"/>
      </w:rPr>
    </w:lvl>
    <w:lvl w:ilvl="5" w:tplc="7E5E836A">
      <w:start w:val="1"/>
      <w:numFmt w:val="bullet"/>
      <w:lvlText w:val=""/>
      <w:lvlJc w:val="left"/>
      <w:pPr>
        <w:tabs>
          <w:tab w:val="num" w:pos="4320"/>
        </w:tabs>
        <w:ind w:left="4320" w:hanging="360"/>
      </w:pPr>
      <w:rPr>
        <w:rFonts w:ascii="Symbol" w:hAnsi="Symbol" w:hint="default"/>
      </w:rPr>
    </w:lvl>
    <w:lvl w:ilvl="6" w:tplc="09F69E84">
      <w:start w:val="1"/>
      <w:numFmt w:val="bullet"/>
      <w:lvlText w:val=""/>
      <w:lvlJc w:val="left"/>
      <w:pPr>
        <w:tabs>
          <w:tab w:val="num" w:pos="5040"/>
        </w:tabs>
        <w:ind w:left="5040" w:hanging="360"/>
      </w:pPr>
      <w:rPr>
        <w:rFonts w:ascii="Symbol" w:hAnsi="Symbol" w:hint="default"/>
      </w:rPr>
    </w:lvl>
    <w:lvl w:ilvl="7" w:tplc="CF8CB42E">
      <w:start w:val="1"/>
      <w:numFmt w:val="bullet"/>
      <w:lvlText w:val=""/>
      <w:lvlJc w:val="left"/>
      <w:pPr>
        <w:tabs>
          <w:tab w:val="num" w:pos="5760"/>
        </w:tabs>
        <w:ind w:left="5760" w:hanging="360"/>
      </w:pPr>
      <w:rPr>
        <w:rFonts w:ascii="Symbol" w:hAnsi="Symbol" w:hint="default"/>
      </w:rPr>
    </w:lvl>
    <w:lvl w:ilvl="8" w:tplc="D2546A2C">
      <w:start w:val="1"/>
      <w:numFmt w:val="bullet"/>
      <w:lvlText w:val=""/>
      <w:lvlJc w:val="left"/>
      <w:pPr>
        <w:tabs>
          <w:tab w:val="num" w:pos="6480"/>
        </w:tabs>
        <w:ind w:left="6480" w:hanging="360"/>
      </w:pPr>
      <w:rPr>
        <w:rFonts w:ascii="Symbol" w:hAnsi="Symbol"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22"/>
  </w:num>
  <w:num w:numId="7">
    <w:abstractNumId w:val="4"/>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10"/>
  </w:num>
  <w:num w:numId="14">
    <w:abstractNumId w:val="17"/>
  </w:num>
  <w:num w:numId="15">
    <w:abstractNumId w:val="5"/>
  </w:num>
  <w:num w:numId="16">
    <w:abstractNumId w:val="16"/>
  </w:num>
  <w:num w:numId="17">
    <w:abstractNumId w:val="9"/>
  </w:num>
  <w:num w:numId="18">
    <w:abstractNumId w:val="13"/>
  </w:num>
  <w:num w:numId="19">
    <w:abstractNumId w:val="20"/>
  </w:num>
  <w:num w:numId="20">
    <w:abstractNumId w:val="12"/>
  </w:num>
  <w:num w:numId="21">
    <w:abstractNumId w:val="21"/>
  </w:num>
  <w:num w:numId="22">
    <w:abstractNumId w:val="18"/>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1D"/>
    <w:rsid w:val="00023C4A"/>
    <w:rsid w:val="00082AC4"/>
    <w:rsid w:val="00094A98"/>
    <w:rsid w:val="000A016B"/>
    <w:rsid w:val="000B2FD0"/>
    <w:rsid w:val="000D062B"/>
    <w:rsid w:val="000D1452"/>
    <w:rsid w:val="00131FFF"/>
    <w:rsid w:val="001761F1"/>
    <w:rsid w:val="001860AF"/>
    <w:rsid w:val="001A14D3"/>
    <w:rsid w:val="001A6F47"/>
    <w:rsid w:val="001E0A89"/>
    <w:rsid w:val="001F7E04"/>
    <w:rsid w:val="002069F9"/>
    <w:rsid w:val="00247EBA"/>
    <w:rsid w:val="00265C9F"/>
    <w:rsid w:val="002C2753"/>
    <w:rsid w:val="002D5A48"/>
    <w:rsid w:val="002F6C43"/>
    <w:rsid w:val="00301AEC"/>
    <w:rsid w:val="00360847"/>
    <w:rsid w:val="00397E60"/>
    <w:rsid w:val="003A436E"/>
    <w:rsid w:val="003E3062"/>
    <w:rsid w:val="003E68C1"/>
    <w:rsid w:val="003E6D5A"/>
    <w:rsid w:val="004577BF"/>
    <w:rsid w:val="00474744"/>
    <w:rsid w:val="004813AB"/>
    <w:rsid w:val="004D29BC"/>
    <w:rsid w:val="004D7DE0"/>
    <w:rsid w:val="004E6DE1"/>
    <w:rsid w:val="005045F7"/>
    <w:rsid w:val="005444D5"/>
    <w:rsid w:val="005671C1"/>
    <w:rsid w:val="005A06D1"/>
    <w:rsid w:val="005A78E6"/>
    <w:rsid w:val="005B65DB"/>
    <w:rsid w:val="005E138E"/>
    <w:rsid w:val="00637576"/>
    <w:rsid w:val="00653A73"/>
    <w:rsid w:val="006C3E80"/>
    <w:rsid w:val="006C7018"/>
    <w:rsid w:val="006E5DC5"/>
    <w:rsid w:val="006F48E7"/>
    <w:rsid w:val="00704628"/>
    <w:rsid w:val="00734F77"/>
    <w:rsid w:val="00752C5B"/>
    <w:rsid w:val="00754AC8"/>
    <w:rsid w:val="00764895"/>
    <w:rsid w:val="00773CF2"/>
    <w:rsid w:val="00786E87"/>
    <w:rsid w:val="007A5679"/>
    <w:rsid w:val="00811C94"/>
    <w:rsid w:val="0081289A"/>
    <w:rsid w:val="008139A3"/>
    <w:rsid w:val="00823A3F"/>
    <w:rsid w:val="00824701"/>
    <w:rsid w:val="00845BD4"/>
    <w:rsid w:val="00854880"/>
    <w:rsid w:val="0086625A"/>
    <w:rsid w:val="00877DA6"/>
    <w:rsid w:val="00883E71"/>
    <w:rsid w:val="008B3050"/>
    <w:rsid w:val="008B58B4"/>
    <w:rsid w:val="008B66D5"/>
    <w:rsid w:val="008D5A79"/>
    <w:rsid w:val="008E0A18"/>
    <w:rsid w:val="008F7559"/>
    <w:rsid w:val="00904531"/>
    <w:rsid w:val="00921880"/>
    <w:rsid w:val="0093412A"/>
    <w:rsid w:val="00994DF8"/>
    <w:rsid w:val="009A03D6"/>
    <w:rsid w:val="009D0B1D"/>
    <w:rsid w:val="00A27886"/>
    <w:rsid w:val="00A44A66"/>
    <w:rsid w:val="00B33910"/>
    <w:rsid w:val="00B75274"/>
    <w:rsid w:val="00B7759F"/>
    <w:rsid w:val="00B86F43"/>
    <w:rsid w:val="00B9416D"/>
    <w:rsid w:val="00BC1D1D"/>
    <w:rsid w:val="00C2107D"/>
    <w:rsid w:val="00C24FE5"/>
    <w:rsid w:val="00C55B21"/>
    <w:rsid w:val="00C71456"/>
    <w:rsid w:val="00CD277A"/>
    <w:rsid w:val="00CE4476"/>
    <w:rsid w:val="00CF42FE"/>
    <w:rsid w:val="00D04E20"/>
    <w:rsid w:val="00DD2A5E"/>
    <w:rsid w:val="00DE4297"/>
    <w:rsid w:val="00E06E63"/>
    <w:rsid w:val="00E228CB"/>
    <w:rsid w:val="00E40CE5"/>
    <w:rsid w:val="00E7416A"/>
    <w:rsid w:val="00E77F7C"/>
    <w:rsid w:val="00EF5575"/>
    <w:rsid w:val="00F07E25"/>
    <w:rsid w:val="00F246A2"/>
    <w:rsid w:val="00F43554"/>
    <w:rsid w:val="00F947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811C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811C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942">
      <w:bodyDiv w:val="1"/>
      <w:marLeft w:val="0"/>
      <w:marRight w:val="0"/>
      <w:marTop w:val="0"/>
      <w:marBottom w:val="0"/>
      <w:divBdr>
        <w:top w:val="none" w:sz="0" w:space="0" w:color="auto"/>
        <w:left w:val="none" w:sz="0" w:space="0" w:color="auto"/>
        <w:bottom w:val="none" w:sz="0" w:space="0" w:color="auto"/>
        <w:right w:val="none" w:sz="0" w:space="0" w:color="auto"/>
      </w:divBdr>
    </w:div>
    <w:div w:id="90052377">
      <w:bodyDiv w:val="1"/>
      <w:marLeft w:val="0"/>
      <w:marRight w:val="0"/>
      <w:marTop w:val="0"/>
      <w:marBottom w:val="0"/>
      <w:divBdr>
        <w:top w:val="none" w:sz="0" w:space="0" w:color="auto"/>
        <w:left w:val="none" w:sz="0" w:space="0" w:color="auto"/>
        <w:bottom w:val="none" w:sz="0" w:space="0" w:color="auto"/>
        <w:right w:val="none" w:sz="0" w:space="0" w:color="auto"/>
      </w:divBdr>
    </w:div>
    <w:div w:id="206913233">
      <w:bodyDiv w:val="1"/>
      <w:marLeft w:val="0"/>
      <w:marRight w:val="0"/>
      <w:marTop w:val="0"/>
      <w:marBottom w:val="0"/>
      <w:divBdr>
        <w:top w:val="none" w:sz="0" w:space="0" w:color="auto"/>
        <w:left w:val="none" w:sz="0" w:space="0" w:color="auto"/>
        <w:bottom w:val="none" w:sz="0" w:space="0" w:color="auto"/>
        <w:right w:val="none" w:sz="0" w:space="0" w:color="auto"/>
      </w:divBdr>
    </w:div>
    <w:div w:id="398403585">
      <w:bodyDiv w:val="1"/>
      <w:marLeft w:val="0"/>
      <w:marRight w:val="0"/>
      <w:marTop w:val="0"/>
      <w:marBottom w:val="0"/>
      <w:divBdr>
        <w:top w:val="none" w:sz="0" w:space="0" w:color="auto"/>
        <w:left w:val="none" w:sz="0" w:space="0" w:color="auto"/>
        <w:bottom w:val="none" w:sz="0" w:space="0" w:color="auto"/>
        <w:right w:val="none" w:sz="0" w:space="0" w:color="auto"/>
      </w:divBdr>
    </w:div>
    <w:div w:id="406147520">
      <w:bodyDiv w:val="1"/>
      <w:marLeft w:val="0"/>
      <w:marRight w:val="0"/>
      <w:marTop w:val="0"/>
      <w:marBottom w:val="0"/>
      <w:divBdr>
        <w:top w:val="none" w:sz="0" w:space="0" w:color="auto"/>
        <w:left w:val="none" w:sz="0" w:space="0" w:color="auto"/>
        <w:bottom w:val="none" w:sz="0" w:space="0" w:color="auto"/>
        <w:right w:val="none" w:sz="0" w:space="0" w:color="auto"/>
      </w:divBdr>
    </w:div>
    <w:div w:id="513111996">
      <w:bodyDiv w:val="1"/>
      <w:marLeft w:val="0"/>
      <w:marRight w:val="0"/>
      <w:marTop w:val="0"/>
      <w:marBottom w:val="0"/>
      <w:divBdr>
        <w:top w:val="none" w:sz="0" w:space="0" w:color="auto"/>
        <w:left w:val="none" w:sz="0" w:space="0" w:color="auto"/>
        <w:bottom w:val="none" w:sz="0" w:space="0" w:color="auto"/>
        <w:right w:val="none" w:sz="0" w:space="0" w:color="auto"/>
      </w:divBdr>
    </w:div>
    <w:div w:id="746802249">
      <w:bodyDiv w:val="1"/>
      <w:marLeft w:val="0"/>
      <w:marRight w:val="0"/>
      <w:marTop w:val="0"/>
      <w:marBottom w:val="0"/>
      <w:divBdr>
        <w:top w:val="none" w:sz="0" w:space="0" w:color="auto"/>
        <w:left w:val="none" w:sz="0" w:space="0" w:color="auto"/>
        <w:bottom w:val="none" w:sz="0" w:space="0" w:color="auto"/>
        <w:right w:val="none" w:sz="0" w:space="0" w:color="auto"/>
      </w:divBdr>
    </w:div>
    <w:div w:id="954822984">
      <w:bodyDiv w:val="1"/>
      <w:marLeft w:val="0"/>
      <w:marRight w:val="0"/>
      <w:marTop w:val="0"/>
      <w:marBottom w:val="0"/>
      <w:divBdr>
        <w:top w:val="none" w:sz="0" w:space="0" w:color="auto"/>
        <w:left w:val="none" w:sz="0" w:space="0" w:color="auto"/>
        <w:bottom w:val="none" w:sz="0" w:space="0" w:color="auto"/>
        <w:right w:val="none" w:sz="0" w:space="0" w:color="auto"/>
      </w:divBdr>
    </w:div>
    <w:div w:id="1085879357">
      <w:bodyDiv w:val="1"/>
      <w:marLeft w:val="0"/>
      <w:marRight w:val="0"/>
      <w:marTop w:val="0"/>
      <w:marBottom w:val="0"/>
      <w:divBdr>
        <w:top w:val="none" w:sz="0" w:space="0" w:color="auto"/>
        <w:left w:val="none" w:sz="0" w:space="0" w:color="auto"/>
        <w:bottom w:val="none" w:sz="0" w:space="0" w:color="auto"/>
        <w:right w:val="none" w:sz="0" w:space="0" w:color="auto"/>
      </w:divBdr>
    </w:div>
    <w:div w:id="1232889812">
      <w:bodyDiv w:val="1"/>
      <w:marLeft w:val="0"/>
      <w:marRight w:val="0"/>
      <w:marTop w:val="0"/>
      <w:marBottom w:val="0"/>
      <w:divBdr>
        <w:top w:val="none" w:sz="0" w:space="0" w:color="auto"/>
        <w:left w:val="none" w:sz="0" w:space="0" w:color="auto"/>
        <w:bottom w:val="none" w:sz="0" w:space="0" w:color="auto"/>
        <w:right w:val="none" w:sz="0" w:space="0" w:color="auto"/>
      </w:divBdr>
    </w:div>
    <w:div w:id="1303803248">
      <w:bodyDiv w:val="1"/>
      <w:marLeft w:val="0"/>
      <w:marRight w:val="0"/>
      <w:marTop w:val="0"/>
      <w:marBottom w:val="0"/>
      <w:divBdr>
        <w:top w:val="none" w:sz="0" w:space="0" w:color="auto"/>
        <w:left w:val="none" w:sz="0" w:space="0" w:color="auto"/>
        <w:bottom w:val="none" w:sz="0" w:space="0" w:color="auto"/>
        <w:right w:val="none" w:sz="0" w:space="0" w:color="auto"/>
      </w:divBdr>
    </w:div>
    <w:div w:id="1320616687">
      <w:bodyDiv w:val="1"/>
      <w:marLeft w:val="0"/>
      <w:marRight w:val="0"/>
      <w:marTop w:val="0"/>
      <w:marBottom w:val="0"/>
      <w:divBdr>
        <w:top w:val="none" w:sz="0" w:space="0" w:color="auto"/>
        <w:left w:val="none" w:sz="0" w:space="0" w:color="auto"/>
        <w:bottom w:val="none" w:sz="0" w:space="0" w:color="auto"/>
        <w:right w:val="none" w:sz="0" w:space="0" w:color="auto"/>
      </w:divBdr>
    </w:div>
    <w:div w:id="1344624495">
      <w:bodyDiv w:val="1"/>
      <w:marLeft w:val="0"/>
      <w:marRight w:val="0"/>
      <w:marTop w:val="0"/>
      <w:marBottom w:val="0"/>
      <w:divBdr>
        <w:top w:val="none" w:sz="0" w:space="0" w:color="auto"/>
        <w:left w:val="none" w:sz="0" w:space="0" w:color="auto"/>
        <w:bottom w:val="none" w:sz="0" w:space="0" w:color="auto"/>
        <w:right w:val="none" w:sz="0" w:space="0" w:color="auto"/>
      </w:divBdr>
    </w:div>
    <w:div w:id="1411274822">
      <w:bodyDiv w:val="1"/>
      <w:marLeft w:val="0"/>
      <w:marRight w:val="0"/>
      <w:marTop w:val="0"/>
      <w:marBottom w:val="0"/>
      <w:divBdr>
        <w:top w:val="none" w:sz="0" w:space="0" w:color="auto"/>
        <w:left w:val="none" w:sz="0" w:space="0" w:color="auto"/>
        <w:bottom w:val="none" w:sz="0" w:space="0" w:color="auto"/>
        <w:right w:val="none" w:sz="0" w:space="0" w:color="auto"/>
      </w:divBdr>
    </w:div>
    <w:div w:id="1457528002">
      <w:bodyDiv w:val="1"/>
      <w:marLeft w:val="0"/>
      <w:marRight w:val="0"/>
      <w:marTop w:val="0"/>
      <w:marBottom w:val="0"/>
      <w:divBdr>
        <w:top w:val="none" w:sz="0" w:space="0" w:color="auto"/>
        <w:left w:val="none" w:sz="0" w:space="0" w:color="auto"/>
        <w:bottom w:val="none" w:sz="0" w:space="0" w:color="auto"/>
        <w:right w:val="none" w:sz="0" w:space="0" w:color="auto"/>
      </w:divBdr>
    </w:div>
    <w:div w:id="1494566557">
      <w:bodyDiv w:val="1"/>
      <w:marLeft w:val="0"/>
      <w:marRight w:val="0"/>
      <w:marTop w:val="0"/>
      <w:marBottom w:val="0"/>
      <w:divBdr>
        <w:top w:val="none" w:sz="0" w:space="0" w:color="auto"/>
        <w:left w:val="none" w:sz="0" w:space="0" w:color="auto"/>
        <w:bottom w:val="none" w:sz="0" w:space="0" w:color="auto"/>
        <w:right w:val="none" w:sz="0" w:space="0" w:color="auto"/>
      </w:divBdr>
    </w:div>
    <w:div w:id="1529639655">
      <w:bodyDiv w:val="1"/>
      <w:marLeft w:val="0"/>
      <w:marRight w:val="0"/>
      <w:marTop w:val="0"/>
      <w:marBottom w:val="0"/>
      <w:divBdr>
        <w:top w:val="none" w:sz="0" w:space="0" w:color="auto"/>
        <w:left w:val="none" w:sz="0" w:space="0" w:color="auto"/>
        <w:bottom w:val="none" w:sz="0" w:space="0" w:color="auto"/>
        <w:right w:val="none" w:sz="0" w:space="0" w:color="auto"/>
      </w:divBdr>
      <w:divsChild>
        <w:div w:id="1827866133">
          <w:marLeft w:val="0"/>
          <w:marRight w:val="0"/>
          <w:marTop w:val="0"/>
          <w:marBottom w:val="0"/>
          <w:divBdr>
            <w:top w:val="none" w:sz="0" w:space="0" w:color="auto"/>
            <w:left w:val="none" w:sz="0" w:space="0" w:color="auto"/>
            <w:bottom w:val="none" w:sz="0" w:space="0" w:color="auto"/>
            <w:right w:val="none" w:sz="0" w:space="0" w:color="auto"/>
          </w:divBdr>
        </w:div>
        <w:div w:id="1801611432">
          <w:marLeft w:val="0"/>
          <w:marRight w:val="0"/>
          <w:marTop w:val="0"/>
          <w:marBottom w:val="0"/>
          <w:divBdr>
            <w:top w:val="none" w:sz="0" w:space="0" w:color="auto"/>
            <w:left w:val="none" w:sz="0" w:space="0" w:color="auto"/>
            <w:bottom w:val="none" w:sz="0" w:space="0" w:color="auto"/>
            <w:right w:val="none" w:sz="0" w:space="0" w:color="auto"/>
          </w:divBdr>
        </w:div>
        <w:div w:id="764226473">
          <w:marLeft w:val="0"/>
          <w:marRight w:val="0"/>
          <w:marTop w:val="0"/>
          <w:marBottom w:val="0"/>
          <w:divBdr>
            <w:top w:val="none" w:sz="0" w:space="0" w:color="auto"/>
            <w:left w:val="none" w:sz="0" w:space="0" w:color="auto"/>
            <w:bottom w:val="none" w:sz="0" w:space="0" w:color="auto"/>
            <w:right w:val="none" w:sz="0" w:space="0" w:color="auto"/>
          </w:divBdr>
        </w:div>
        <w:div w:id="30611925">
          <w:marLeft w:val="0"/>
          <w:marRight w:val="0"/>
          <w:marTop w:val="0"/>
          <w:marBottom w:val="0"/>
          <w:divBdr>
            <w:top w:val="none" w:sz="0" w:space="0" w:color="auto"/>
            <w:left w:val="none" w:sz="0" w:space="0" w:color="auto"/>
            <w:bottom w:val="none" w:sz="0" w:space="0" w:color="auto"/>
            <w:right w:val="none" w:sz="0" w:space="0" w:color="auto"/>
          </w:divBdr>
        </w:div>
        <w:div w:id="497616245">
          <w:marLeft w:val="0"/>
          <w:marRight w:val="0"/>
          <w:marTop w:val="0"/>
          <w:marBottom w:val="0"/>
          <w:divBdr>
            <w:top w:val="none" w:sz="0" w:space="0" w:color="auto"/>
            <w:left w:val="none" w:sz="0" w:space="0" w:color="auto"/>
            <w:bottom w:val="none" w:sz="0" w:space="0" w:color="auto"/>
            <w:right w:val="none" w:sz="0" w:space="0" w:color="auto"/>
          </w:divBdr>
        </w:div>
        <w:div w:id="1974092442">
          <w:marLeft w:val="0"/>
          <w:marRight w:val="0"/>
          <w:marTop w:val="0"/>
          <w:marBottom w:val="0"/>
          <w:divBdr>
            <w:top w:val="none" w:sz="0" w:space="0" w:color="auto"/>
            <w:left w:val="none" w:sz="0" w:space="0" w:color="auto"/>
            <w:bottom w:val="none" w:sz="0" w:space="0" w:color="auto"/>
            <w:right w:val="none" w:sz="0" w:space="0" w:color="auto"/>
          </w:divBdr>
        </w:div>
        <w:div w:id="552617199">
          <w:marLeft w:val="0"/>
          <w:marRight w:val="0"/>
          <w:marTop w:val="0"/>
          <w:marBottom w:val="0"/>
          <w:divBdr>
            <w:top w:val="none" w:sz="0" w:space="0" w:color="auto"/>
            <w:left w:val="none" w:sz="0" w:space="0" w:color="auto"/>
            <w:bottom w:val="none" w:sz="0" w:space="0" w:color="auto"/>
            <w:right w:val="none" w:sz="0" w:space="0" w:color="auto"/>
          </w:divBdr>
        </w:div>
        <w:div w:id="856578135">
          <w:marLeft w:val="0"/>
          <w:marRight w:val="0"/>
          <w:marTop w:val="0"/>
          <w:marBottom w:val="0"/>
          <w:divBdr>
            <w:top w:val="none" w:sz="0" w:space="0" w:color="auto"/>
            <w:left w:val="none" w:sz="0" w:space="0" w:color="auto"/>
            <w:bottom w:val="none" w:sz="0" w:space="0" w:color="auto"/>
            <w:right w:val="none" w:sz="0" w:space="0" w:color="auto"/>
          </w:divBdr>
        </w:div>
        <w:div w:id="745880521">
          <w:marLeft w:val="0"/>
          <w:marRight w:val="0"/>
          <w:marTop w:val="0"/>
          <w:marBottom w:val="0"/>
          <w:divBdr>
            <w:top w:val="none" w:sz="0" w:space="0" w:color="auto"/>
            <w:left w:val="none" w:sz="0" w:space="0" w:color="auto"/>
            <w:bottom w:val="none" w:sz="0" w:space="0" w:color="auto"/>
            <w:right w:val="none" w:sz="0" w:space="0" w:color="auto"/>
          </w:divBdr>
        </w:div>
        <w:div w:id="812405451">
          <w:marLeft w:val="0"/>
          <w:marRight w:val="0"/>
          <w:marTop w:val="0"/>
          <w:marBottom w:val="0"/>
          <w:divBdr>
            <w:top w:val="none" w:sz="0" w:space="0" w:color="auto"/>
            <w:left w:val="none" w:sz="0" w:space="0" w:color="auto"/>
            <w:bottom w:val="none" w:sz="0" w:space="0" w:color="auto"/>
            <w:right w:val="none" w:sz="0" w:space="0" w:color="auto"/>
          </w:divBdr>
        </w:div>
        <w:div w:id="1636787760">
          <w:marLeft w:val="0"/>
          <w:marRight w:val="0"/>
          <w:marTop w:val="0"/>
          <w:marBottom w:val="0"/>
          <w:divBdr>
            <w:top w:val="none" w:sz="0" w:space="0" w:color="auto"/>
            <w:left w:val="none" w:sz="0" w:space="0" w:color="auto"/>
            <w:bottom w:val="none" w:sz="0" w:space="0" w:color="auto"/>
            <w:right w:val="none" w:sz="0" w:space="0" w:color="auto"/>
          </w:divBdr>
        </w:div>
        <w:div w:id="1465851827">
          <w:marLeft w:val="0"/>
          <w:marRight w:val="0"/>
          <w:marTop w:val="0"/>
          <w:marBottom w:val="0"/>
          <w:divBdr>
            <w:top w:val="none" w:sz="0" w:space="0" w:color="auto"/>
            <w:left w:val="none" w:sz="0" w:space="0" w:color="auto"/>
            <w:bottom w:val="none" w:sz="0" w:space="0" w:color="auto"/>
            <w:right w:val="none" w:sz="0" w:space="0" w:color="auto"/>
          </w:divBdr>
        </w:div>
        <w:div w:id="615137927">
          <w:marLeft w:val="0"/>
          <w:marRight w:val="0"/>
          <w:marTop w:val="0"/>
          <w:marBottom w:val="0"/>
          <w:divBdr>
            <w:top w:val="none" w:sz="0" w:space="0" w:color="auto"/>
            <w:left w:val="none" w:sz="0" w:space="0" w:color="auto"/>
            <w:bottom w:val="none" w:sz="0" w:space="0" w:color="auto"/>
            <w:right w:val="none" w:sz="0" w:space="0" w:color="auto"/>
          </w:divBdr>
        </w:div>
        <w:div w:id="1452363011">
          <w:marLeft w:val="0"/>
          <w:marRight w:val="0"/>
          <w:marTop w:val="0"/>
          <w:marBottom w:val="0"/>
          <w:divBdr>
            <w:top w:val="none" w:sz="0" w:space="0" w:color="auto"/>
            <w:left w:val="none" w:sz="0" w:space="0" w:color="auto"/>
            <w:bottom w:val="none" w:sz="0" w:space="0" w:color="auto"/>
            <w:right w:val="none" w:sz="0" w:space="0" w:color="auto"/>
          </w:divBdr>
        </w:div>
        <w:div w:id="320155770">
          <w:marLeft w:val="0"/>
          <w:marRight w:val="0"/>
          <w:marTop w:val="0"/>
          <w:marBottom w:val="0"/>
          <w:divBdr>
            <w:top w:val="none" w:sz="0" w:space="0" w:color="auto"/>
            <w:left w:val="none" w:sz="0" w:space="0" w:color="auto"/>
            <w:bottom w:val="none" w:sz="0" w:space="0" w:color="auto"/>
            <w:right w:val="none" w:sz="0" w:space="0" w:color="auto"/>
          </w:divBdr>
        </w:div>
        <w:div w:id="1301770396">
          <w:marLeft w:val="0"/>
          <w:marRight w:val="0"/>
          <w:marTop w:val="0"/>
          <w:marBottom w:val="0"/>
          <w:divBdr>
            <w:top w:val="none" w:sz="0" w:space="0" w:color="auto"/>
            <w:left w:val="none" w:sz="0" w:space="0" w:color="auto"/>
            <w:bottom w:val="none" w:sz="0" w:space="0" w:color="auto"/>
            <w:right w:val="none" w:sz="0" w:space="0" w:color="auto"/>
          </w:divBdr>
        </w:div>
        <w:div w:id="829979471">
          <w:marLeft w:val="0"/>
          <w:marRight w:val="0"/>
          <w:marTop w:val="0"/>
          <w:marBottom w:val="0"/>
          <w:divBdr>
            <w:top w:val="none" w:sz="0" w:space="0" w:color="auto"/>
            <w:left w:val="none" w:sz="0" w:space="0" w:color="auto"/>
            <w:bottom w:val="none" w:sz="0" w:space="0" w:color="auto"/>
            <w:right w:val="none" w:sz="0" w:space="0" w:color="auto"/>
          </w:divBdr>
        </w:div>
        <w:div w:id="619839534">
          <w:marLeft w:val="0"/>
          <w:marRight w:val="0"/>
          <w:marTop w:val="0"/>
          <w:marBottom w:val="0"/>
          <w:divBdr>
            <w:top w:val="none" w:sz="0" w:space="0" w:color="auto"/>
            <w:left w:val="none" w:sz="0" w:space="0" w:color="auto"/>
            <w:bottom w:val="none" w:sz="0" w:space="0" w:color="auto"/>
            <w:right w:val="none" w:sz="0" w:space="0" w:color="auto"/>
          </w:divBdr>
        </w:div>
        <w:div w:id="2094739529">
          <w:marLeft w:val="0"/>
          <w:marRight w:val="0"/>
          <w:marTop w:val="0"/>
          <w:marBottom w:val="0"/>
          <w:divBdr>
            <w:top w:val="none" w:sz="0" w:space="0" w:color="auto"/>
            <w:left w:val="none" w:sz="0" w:space="0" w:color="auto"/>
            <w:bottom w:val="none" w:sz="0" w:space="0" w:color="auto"/>
            <w:right w:val="none" w:sz="0" w:space="0" w:color="auto"/>
          </w:divBdr>
        </w:div>
        <w:div w:id="1830825470">
          <w:marLeft w:val="0"/>
          <w:marRight w:val="0"/>
          <w:marTop w:val="0"/>
          <w:marBottom w:val="0"/>
          <w:divBdr>
            <w:top w:val="none" w:sz="0" w:space="0" w:color="auto"/>
            <w:left w:val="none" w:sz="0" w:space="0" w:color="auto"/>
            <w:bottom w:val="none" w:sz="0" w:space="0" w:color="auto"/>
            <w:right w:val="none" w:sz="0" w:space="0" w:color="auto"/>
          </w:divBdr>
        </w:div>
        <w:div w:id="1904483923">
          <w:marLeft w:val="0"/>
          <w:marRight w:val="0"/>
          <w:marTop w:val="0"/>
          <w:marBottom w:val="0"/>
          <w:divBdr>
            <w:top w:val="none" w:sz="0" w:space="0" w:color="auto"/>
            <w:left w:val="none" w:sz="0" w:space="0" w:color="auto"/>
            <w:bottom w:val="none" w:sz="0" w:space="0" w:color="auto"/>
            <w:right w:val="none" w:sz="0" w:space="0" w:color="auto"/>
          </w:divBdr>
        </w:div>
        <w:div w:id="2025546018">
          <w:marLeft w:val="0"/>
          <w:marRight w:val="0"/>
          <w:marTop w:val="0"/>
          <w:marBottom w:val="0"/>
          <w:divBdr>
            <w:top w:val="none" w:sz="0" w:space="0" w:color="auto"/>
            <w:left w:val="none" w:sz="0" w:space="0" w:color="auto"/>
            <w:bottom w:val="none" w:sz="0" w:space="0" w:color="auto"/>
            <w:right w:val="none" w:sz="0" w:space="0" w:color="auto"/>
          </w:divBdr>
        </w:div>
        <w:div w:id="100995558">
          <w:marLeft w:val="0"/>
          <w:marRight w:val="0"/>
          <w:marTop w:val="0"/>
          <w:marBottom w:val="0"/>
          <w:divBdr>
            <w:top w:val="none" w:sz="0" w:space="0" w:color="auto"/>
            <w:left w:val="none" w:sz="0" w:space="0" w:color="auto"/>
            <w:bottom w:val="none" w:sz="0" w:space="0" w:color="auto"/>
            <w:right w:val="none" w:sz="0" w:space="0" w:color="auto"/>
          </w:divBdr>
        </w:div>
        <w:div w:id="1098257191">
          <w:marLeft w:val="0"/>
          <w:marRight w:val="0"/>
          <w:marTop w:val="0"/>
          <w:marBottom w:val="0"/>
          <w:divBdr>
            <w:top w:val="none" w:sz="0" w:space="0" w:color="auto"/>
            <w:left w:val="none" w:sz="0" w:space="0" w:color="auto"/>
            <w:bottom w:val="none" w:sz="0" w:space="0" w:color="auto"/>
            <w:right w:val="none" w:sz="0" w:space="0" w:color="auto"/>
          </w:divBdr>
        </w:div>
      </w:divsChild>
    </w:div>
    <w:div w:id="1547523910">
      <w:bodyDiv w:val="1"/>
      <w:marLeft w:val="0"/>
      <w:marRight w:val="0"/>
      <w:marTop w:val="0"/>
      <w:marBottom w:val="0"/>
      <w:divBdr>
        <w:top w:val="none" w:sz="0" w:space="0" w:color="auto"/>
        <w:left w:val="none" w:sz="0" w:space="0" w:color="auto"/>
        <w:bottom w:val="none" w:sz="0" w:space="0" w:color="auto"/>
        <w:right w:val="none" w:sz="0" w:space="0" w:color="auto"/>
      </w:divBdr>
    </w:div>
    <w:div w:id="1561942549">
      <w:bodyDiv w:val="1"/>
      <w:marLeft w:val="0"/>
      <w:marRight w:val="0"/>
      <w:marTop w:val="0"/>
      <w:marBottom w:val="0"/>
      <w:divBdr>
        <w:top w:val="none" w:sz="0" w:space="0" w:color="auto"/>
        <w:left w:val="none" w:sz="0" w:space="0" w:color="auto"/>
        <w:bottom w:val="none" w:sz="0" w:space="0" w:color="auto"/>
        <w:right w:val="none" w:sz="0" w:space="0" w:color="auto"/>
      </w:divBdr>
    </w:div>
    <w:div w:id="1849130960">
      <w:bodyDiv w:val="1"/>
      <w:marLeft w:val="0"/>
      <w:marRight w:val="0"/>
      <w:marTop w:val="0"/>
      <w:marBottom w:val="0"/>
      <w:divBdr>
        <w:top w:val="none" w:sz="0" w:space="0" w:color="auto"/>
        <w:left w:val="none" w:sz="0" w:space="0" w:color="auto"/>
        <w:bottom w:val="none" w:sz="0" w:space="0" w:color="auto"/>
        <w:right w:val="none" w:sz="0" w:space="0" w:color="auto"/>
      </w:divBdr>
    </w:div>
    <w:div w:id="21368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4017</Words>
  <Characters>22903</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Ucionica 18</cp:lastModifiedBy>
  <cp:revision>27</cp:revision>
  <cp:lastPrinted>2014-11-20T06:03:00Z</cp:lastPrinted>
  <dcterms:created xsi:type="dcterms:W3CDTF">2015-06-25T08:21:00Z</dcterms:created>
  <dcterms:modified xsi:type="dcterms:W3CDTF">2015-07-17T13:28:00Z</dcterms:modified>
</cp:coreProperties>
</file>